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BB" w:rsidRPr="00D247DC" w:rsidRDefault="00C50EBB" w:rsidP="00ED1655">
      <w:pPr>
        <w:pStyle w:val="21"/>
        <w:shd w:val="clear" w:color="auto" w:fill="auto"/>
        <w:tabs>
          <w:tab w:val="left" w:pos="3030"/>
          <w:tab w:val="left" w:pos="5685"/>
        </w:tabs>
        <w:spacing w:line="240" w:lineRule="auto"/>
        <w:rPr>
          <w:b/>
          <w:color w:val="000000"/>
          <w:sz w:val="24"/>
          <w:szCs w:val="24"/>
          <w:lang w:val="el" w:eastAsia="el-GR"/>
        </w:rPr>
      </w:pPr>
      <w:r w:rsidRPr="00D247DC">
        <w:rPr>
          <w:b/>
          <w:color w:val="000000"/>
          <w:sz w:val="24"/>
          <w:szCs w:val="24"/>
          <w:lang w:val="el" w:eastAsia="el-GR"/>
        </w:rPr>
        <w:t>ΕΛΛΗΝΙΚΗ ΔΗΜΟΚΡΑΤΙΑ</w:t>
      </w:r>
      <w:r w:rsidRPr="00D247DC">
        <w:rPr>
          <w:b/>
          <w:color w:val="000000"/>
          <w:sz w:val="24"/>
          <w:szCs w:val="24"/>
          <w:lang w:val="el" w:eastAsia="el-GR"/>
        </w:rPr>
        <w:tab/>
      </w:r>
    </w:p>
    <w:p w:rsidR="00C50EBB" w:rsidRPr="00D247DC" w:rsidRDefault="00E904BB" w:rsidP="00ED1655">
      <w:pPr>
        <w:pStyle w:val="21"/>
        <w:shd w:val="clear" w:color="auto" w:fill="auto"/>
        <w:tabs>
          <w:tab w:val="left" w:pos="3030"/>
          <w:tab w:val="left" w:pos="5685"/>
        </w:tabs>
        <w:spacing w:line="240" w:lineRule="auto"/>
        <w:rPr>
          <w:b/>
          <w:color w:val="000000"/>
          <w:sz w:val="24"/>
          <w:szCs w:val="24"/>
          <w:lang w:val="el" w:eastAsia="el-GR"/>
        </w:rPr>
      </w:pPr>
      <w:r w:rsidRPr="00D247DC">
        <w:rPr>
          <w:b/>
          <w:color w:val="000000"/>
          <w:sz w:val="24"/>
          <w:szCs w:val="24"/>
          <w:lang w:val="el" w:eastAsia="el-GR"/>
        </w:rPr>
        <w:t>ΝΟΜΟΣ ΑΙΤΩΛΟΑΚΑΡΝΑΝΙΑΣ</w:t>
      </w:r>
      <w:r w:rsidR="00C50EBB" w:rsidRPr="00D247DC">
        <w:rPr>
          <w:b/>
          <w:color w:val="000000"/>
          <w:sz w:val="24"/>
          <w:szCs w:val="24"/>
          <w:lang w:val="el" w:eastAsia="el-GR"/>
        </w:rPr>
        <w:tab/>
      </w:r>
      <w:r w:rsidRPr="00D247DC">
        <w:rPr>
          <w:b/>
          <w:color w:val="000000"/>
          <w:sz w:val="24"/>
          <w:szCs w:val="24"/>
          <w:lang w:val="el" w:eastAsia="el-GR"/>
        </w:rPr>
        <w:t xml:space="preserve">       </w:t>
      </w:r>
      <w:r w:rsidR="00D247DC" w:rsidRPr="00D247DC">
        <w:rPr>
          <w:b/>
          <w:color w:val="000000"/>
          <w:sz w:val="24"/>
          <w:szCs w:val="24"/>
          <w:lang w:val="el" w:eastAsia="el-GR"/>
        </w:rPr>
        <w:t xml:space="preserve">                  </w:t>
      </w:r>
      <w:r w:rsidRPr="00D247DC">
        <w:rPr>
          <w:b/>
          <w:color w:val="000000"/>
          <w:sz w:val="24"/>
          <w:szCs w:val="24"/>
          <w:lang w:val="el" w:eastAsia="el-GR"/>
        </w:rPr>
        <w:t xml:space="preserve"> </w:t>
      </w:r>
      <w:r w:rsidR="00D247DC" w:rsidRPr="00D247DC">
        <w:rPr>
          <w:b/>
          <w:color w:val="000000"/>
          <w:sz w:val="24"/>
          <w:szCs w:val="24"/>
          <w:lang w:val="el" w:eastAsia="el-GR"/>
        </w:rPr>
        <w:t xml:space="preserve">     </w:t>
      </w:r>
      <w:r w:rsidR="00C50EBB" w:rsidRPr="00D247DC">
        <w:rPr>
          <w:b/>
          <w:color w:val="000000"/>
          <w:sz w:val="24"/>
          <w:szCs w:val="24"/>
          <w:lang w:val="el" w:eastAsia="el-GR"/>
        </w:rPr>
        <w:t>ΑΠΟΣΠΑΣΜΑ</w:t>
      </w:r>
    </w:p>
    <w:p w:rsidR="00D247DC" w:rsidRPr="00D247DC" w:rsidRDefault="00E904BB" w:rsidP="00ED1655">
      <w:pPr>
        <w:pStyle w:val="21"/>
        <w:shd w:val="clear" w:color="auto" w:fill="auto"/>
        <w:tabs>
          <w:tab w:val="left" w:pos="-426"/>
        </w:tabs>
        <w:spacing w:line="240" w:lineRule="auto"/>
        <w:ind w:left="4320" w:hanging="4320"/>
        <w:rPr>
          <w:b/>
          <w:color w:val="000000"/>
          <w:sz w:val="24"/>
          <w:szCs w:val="24"/>
          <w:lang w:val="el" w:eastAsia="el-GR"/>
        </w:rPr>
      </w:pPr>
      <w:r w:rsidRPr="00D247DC">
        <w:rPr>
          <w:b/>
          <w:color w:val="000000"/>
          <w:sz w:val="24"/>
          <w:szCs w:val="24"/>
          <w:lang w:val="el" w:eastAsia="el-GR"/>
        </w:rPr>
        <w:t xml:space="preserve">ΔΗΜΟΣ ΝΑΥΠΑΚΤΙΑΣ  </w:t>
      </w:r>
      <w:r w:rsidRPr="00D247DC">
        <w:rPr>
          <w:b/>
          <w:color w:val="000000"/>
          <w:sz w:val="24"/>
          <w:szCs w:val="24"/>
          <w:lang w:val="el" w:eastAsia="el-GR"/>
        </w:rPr>
        <w:tab/>
      </w:r>
      <w:r w:rsidRPr="00D247DC">
        <w:rPr>
          <w:b/>
          <w:color w:val="000000"/>
          <w:sz w:val="24"/>
          <w:szCs w:val="24"/>
          <w:lang w:val="el" w:eastAsia="el-GR"/>
        </w:rPr>
        <w:tab/>
      </w:r>
      <w:r w:rsidR="00D247DC" w:rsidRPr="00D247DC">
        <w:rPr>
          <w:b/>
          <w:color w:val="000000"/>
          <w:sz w:val="24"/>
          <w:szCs w:val="24"/>
          <w:lang w:val="el" w:eastAsia="el-GR"/>
        </w:rPr>
        <w:t xml:space="preserve">                      </w:t>
      </w:r>
      <w:r w:rsidR="00C50EBB" w:rsidRPr="00D247DC">
        <w:rPr>
          <w:b/>
          <w:color w:val="000000"/>
          <w:sz w:val="24"/>
          <w:szCs w:val="24"/>
          <w:lang w:val="el" w:eastAsia="el-GR"/>
        </w:rPr>
        <w:t xml:space="preserve">Από το πρακτικό της </w:t>
      </w:r>
      <w:r w:rsidR="00E17C46" w:rsidRPr="00D247DC">
        <w:rPr>
          <w:b/>
          <w:color w:val="000000"/>
          <w:sz w:val="24"/>
          <w:szCs w:val="24"/>
          <w:lang w:val="el" w:eastAsia="el-GR"/>
        </w:rPr>
        <w:t xml:space="preserve"> </w:t>
      </w:r>
      <w:r w:rsidR="007E3EEB" w:rsidRPr="00D247DC">
        <w:rPr>
          <w:b/>
          <w:color w:val="000000"/>
          <w:sz w:val="24"/>
          <w:szCs w:val="24"/>
          <w:lang w:val="el" w:eastAsia="el-GR"/>
        </w:rPr>
        <w:t>4</w:t>
      </w:r>
      <w:r w:rsidR="00C50EBB" w:rsidRPr="00D247DC">
        <w:rPr>
          <w:b/>
          <w:color w:val="000000"/>
          <w:sz w:val="24"/>
          <w:szCs w:val="24"/>
          <w:vertAlign w:val="superscript"/>
          <w:lang w:val="el" w:eastAsia="el-GR"/>
        </w:rPr>
        <w:t>ης</w:t>
      </w:r>
      <w:r w:rsidRPr="00D247DC">
        <w:rPr>
          <w:b/>
          <w:color w:val="000000"/>
          <w:sz w:val="24"/>
          <w:szCs w:val="24"/>
          <w:lang w:val="el" w:eastAsia="el-GR"/>
        </w:rPr>
        <w:t xml:space="preserve"> Τακτικής συνεδρίασης </w:t>
      </w:r>
    </w:p>
    <w:p w:rsidR="00C50EBB" w:rsidRPr="00D247DC" w:rsidRDefault="00D247DC" w:rsidP="00ED1655">
      <w:pPr>
        <w:pStyle w:val="21"/>
        <w:shd w:val="clear" w:color="auto" w:fill="auto"/>
        <w:tabs>
          <w:tab w:val="left" w:pos="-426"/>
        </w:tabs>
        <w:spacing w:line="240" w:lineRule="auto"/>
        <w:ind w:left="4320" w:hanging="4320"/>
        <w:rPr>
          <w:b/>
          <w:color w:val="000000"/>
          <w:sz w:val="24"/>
          <w:szCs w:val="24"/>
          <w:lang w:val="el" w:eastAsia="el-GR"/>
        </w:rPr>
      </w:pPr>
      <w:r w:rsidRPr="00D247DC">
        <w:rPr>
          <w:b/>
          <w:color w:val="000000"/>
          <w:sz w:val="24"/>
          <w:szCs w:val="24"/>
          <w:lang w:val="el" w:eastAsia="el-GR"/>
        </w:rPr>
        <w:tab/>
        <w:t xml:space="preserve">                        </w:t>
      </w:r>
      <w:r w:rsidR="00C50EBB" w:rsidRPr="00D247DC">
        <w:rPr>
          <w:b/>
          <w:color w:val="000000"/>
          <w:sz w:val="24"/>
          <w:szCs w:val="24"/>
          <w:lang w:val="el" w:eastAsia="el-GR"/>
        </w:rPr>
        <w:t>τ</w:t>
      </w:r>
      <w:r w:rsidR="00E904BB" w:rsidRPr="00D247DC">
        <w:rPr>
          <w:b/>
          <w:color w:val="000000"/>
          <w:sz w:val="24"/>
          <w:szCs w:val="24"/>
          <w:lang w:val="el" w:eastAsia="el-GR"/>
        </w:rPr>
        <w:t xml:space="preserve">ης Οικονομικής </w:t>
      </w:r>
      <w:r w:rsidR="00C50EBB" w:rsidRPr="00D247DC">
        <w:rPr>
          <w:b/>
          <w:color w:val="000000"/>
          <w:sz w:val="24"/>
          <w:szCs w:val="24"/>
          <w:lang w:val="el" w:eastAsia="el-GR"/>
        </w:rPr>
        <w:t>Επιτρ</w:t>
      </w:r>
      <w:r w:rsidR="00DF5F59" w:rsidRPr="00D247DC">
        <w:rPr>
          <w:b/>
          <w:color w:val="000000"/>
          <w:sz w:val="24"/>
          <w:szCs w:val="24"/>
          <w:lang w:val="el" w:eastAsia="el-GR"/>
        </w:rPr>
        <w:t>οπής Δήμου Ναυπακτίας έτους 20</w:t>
      </w:r>
      <w:r w:rsidR="00656841" w:rsidRPr="00D247DC">
        <w:rPr>
          <w:b/>
          <w:color w:val="000000"/>
          <w:sz w:val="24"/>
          <w:szCs w:val="24"/>
          <w:lang w:val="el" w:eastAsia="el-GR"/>
        </w:rPr>
        <w:t>20</w:t>
      </w:r>
    </w:p>
    <w:p w:rsidR="00F85510" w:rsidRPr="00ED1655" w:rsidRDefault="008F2AAC" w:rsidP="00ED1655">
      <w:pPr>
        <w:pStyle w:val="21"/>
        <w:shd w:val="clear" w:color="auto" w:fill="auto"/>
        <w:tabs>
          <w:tab w:val="left" w:pos="10206"/>
        </w:tabs>
        <w:spacing w:line="240" w:lineRule="auto"/>
        <w:ind w:left="5040" w:hanging="5040"/>
        <w:rPr>
          <w:color w:val="000000"/>
          <w:sz w:val="24"/>
          <w:szCs w:val="24"/>
          <w:lang w:val="el" w:eastAsia="el-GR"/>
        </w:rPr>
      </w:pPr>
      <w:r w:rsidRPr="00ED1655">
        <w:rPr>
          <w:color w:val="000000"/>
          <w:sz w:val="24"/>
          <w:szCs w:val="24"/>
          <w:lang w:val="el" w:eastAsia="el-GR"/>
        </w:rPr>
        <w:t xml:space="preserve">                                                                             </w:t>
      </w:r>
      <w:r w:rsidR="00E904BB" w:rsidRPr="00ED1655">
        <w:rPr>
          <w:color w:val="000000"/>
          <w:sz w:val="24"/>
          <w:szCs w:val="24"/>
          <w:lang w:val="el" w:eastAsia="el-GR"/>
        </w:rPr>
        <w:t xml:space="preserve">       </w:t>
      </w:r>
    </w:p>
    <w:p w:rsidR="00C50EBB" w:rsidRPr="00ED1655" w:rsidRDefault="00F85510" w:rsidP="00ED1655">
      <w:pPr>
        <w:pStyle w:val="21"/>
        <w:shd w:val="clear" w:color="auto" w:fill="auto"/>
        <w:tabs>
          <w:tab w:val="left" w:pos="10206"/>
        </w:tabs>
        <w:spacing w:line="240" w:lineRule="auto"/>
        <w:ind w:left="5040" w:hanging="5040"/>
        <w:rPr>
          <w:b/>
          <w:color w:val="000000"/>
          <w:sz w:val="24"/>
          <w:szCs w:val="24"/>
          <w:lang w:val="el" w:eastAsia="el-GR"/>
        </w:rPr>
      </w:pPr>
      <w:r w:rsidRPr="00ED1655">
        <w:rPr>
          <w:color w:val="000000"/>
          <w:sz w:val="24"/>
          <w:szCs w:val="24"/>
          <w:lang w:val="el" w:eastAsia="el-GR"/>
        </w:rPr>
        <w:t xml:space="preserve">                                                                                          </w:t>
      </w:r>
      <w:r w:rsidR="00E904BB" w:rsidRPr="00ED1655">
        <w:rPr>
          <w:color w:val="000000"/>
          <w:sz w:val="24"/>
          <w:szCs w:val="24"/>
          <w:lang w:val="el" w:eastAsia="el-GR"/>
        </w:rPr>
        <w:t xml:space="preserve"> </w:t>
      </w:r>
      <w:r w:rsidR="00D247DC">
        <w:rPr>
          <w:color w:val="000000"/>
          <w:sz w:val="24"/>
          <w:szCs w:val="24"/>
          <w:lang w:val="el" w:eastAsia="el-GR"/>
        </w:rPr>
        <w:t xml:space="preserve">                             </w:t>
      </w:r>
      <w:r w:rsidR="00E904BB" w:rsidRPr="00ED1655">
        <w:rPr>
          <w:b/>
          <w:color w:val="000000"/>
          <w:sz w:val="24"/>
          <w:szCs w:val="24"/>
          <w:lang w:val="el" w:eastAsia="el-GR"/>
        </w:rPr>
        <w:t xml:space="preserve">Αριθ. Απόφασης   </w:t>
      </w:r>
      <w:r w:rsidR="00E17C46" w:rsidRPr="00ED1655">
        <w:rPr>
          <w:b/>
          <w:color w:val="000000"/>
          <w:sz w:val="24"/>
          <w:szCs w:val="24"/>
          <w:lang w:val="el" w:eastAsia="el-GR"/>
        </w:rPr>
        <w:t xml:space="preserve">  </w:t>
      </w:r>
      <w:r w:rsidR="00B34AAA" w:rsidRPr="00ED1655">
        <w:rPr>
          <w:b/>
          <w:color w:val="000000"/>
          <w:sz w:val="24"/>
          <w:szCs w:val="24"/>
          <w:lang w:val="el" w:eastAsia="el-GR"/>
        </w:rPr>
        <w:t>30</w:t>
      </w:r>
      <w:r w:rsidR="00C50EBB" w:rsidRPr="00ED1655">
        <w:rPr>
          <w:b/>
          <w:color w:val="000000"/>
          <w:sz w:val="24"/>
          <w:szCs w:val="24"/>
          <w:lang w:val="el" w:eastAsia="el-GR"/>
        </w:rPr>
        <w:t>/20</w:t>
      </w:r>
      <w:r w:rsidR="00656841" w:rsidRPr="00ED1655">
        <w:rPr>
          <w:b/>
          <w:color w:val="000000"/>
          <w:sz w:val="24"/>
          <w:szCs w:val="24"/>
          <w:lang w:val="el" w:eastAsia="el-GR"/>
        </w:rPr>
        <w:t>20</w:t>
      </w:r>
    </w:p>
    <w:p w:rsidR="00E904BB" w:rsidRPr="00ED1655" w:rsidRDefault="00E904BB" w:rsidP="00ED1655">
      <w:pPr>
        <w:pStyle w:val="21"/>
        <w:shd w:val="clear" w:color="auto" w:fill="auto"/>
        <w:tabs>
          <w:tab w:val="left" w:pos="3435"/>
          <w:tab w:val="left" w:pos="5325"/>
        </w:tabs>
        <w:spacing w:line="240" w:lineRule="auto"/>
        <w:ind w:left="5040" w:hanging="5040"/>
        <w:rPr>
          <w:color w:val="000000"/>
          <w:sz w:val="24"/>
          <w:szCs w:val="24"/>
          <w:lang w:val="el" w:eastAsia="el-GR"/>
        </w:rPr>
      </w:pPr>
    </w:p>
    <w:p w:rsidR="00C50EBB" w:rsidRPr="00ED1655" w:rsidRDefault="00C50EBB" w:rsidP="00D247DC">
      <w:pPr>
        <w:ind w:left="993" w:right="631" w:hanging="273"/>
        <w:jc w:val="both"/>
        <w:rPr>
          <w:rFonts w:cs="Times New Roman"/>
          <w:sz w:val="24"/>
          <w:szCs w:val="24"/>
        </w:rPr>
      </w:pPr>
      <w:r w:rsidRPr="00D247DC">
        <w:rPr>
          <w:rFonts w:cs="Times New Roman"/>
          <w:b/>
          <w:sz w:val="24"/>
          <w:szCs w:val="24"/>
        </w:rPr>
        <w:t>ΠΕΡΙ:</w:t>
      </w:r>
      <w:r w:rsidRPr="00ED1655">
        <w:rPr>
          <w:rFonts w:cs="Times New Roman"/>
          <w:sz w:val="24"/>
          <w:szCs w:val="24"/>
        </w:rPr>
        <w:t xml:space="preserve"> «</w:t>
      </w:r>
      <w:r w:rsidR="00B34AAA" w:rsidRPr="00ED1655">
        <w:rPr>
          <w:rFonts w:cs="Times New Roman"/>
          <w:b/>
          <w:sz w:val="24"/>
          <w:szCs w:val="24"/>
        </w:rPr>
        <w:t>«Εισηγητική έκθεση Δ΄ τριμήνου του έτους 2019 για την εκτέλεση του προϋπολογισμού</w:t>
      </w:r>
      <w:r w:rsidRPr="00ED1655">
        <w:rPr>
          <w:rFonts w:cs="Times New Roman"/>
          <w:sz w:val="24"/>
          <w:szCs w:val="24"/>
        </w:rPr>
        <w:t>».</w:t>
      </w:r>
    </w:p>
    <w:p w:rsidR="00C50EBB" w:rsidRPr="00ED1655" w:rsidRDefault="00E904BB" w:rsidP="00D247DC">
      <w:pPr>
        <w:overflowPunct w:val="0"/>
        <w:autoSpaceDE w:val="0"/>
        <w:autoSpaceDN w:val="0"/>
        <w:adjustRightInd w:val="0"/>
        <w:ind w:left="360" w:right="631"/>
        <w:jc w:val="both"/>
        <w:rPr>
          <w:rFonts w:cs="Times New Roman"/>
          <w:sz w:val="24"/>
          <w:szCs w:val="24"/>
        </w:rPr>
      </w:pPr>
      <w:r w:rsidRPr="00ED1655">
        <w:rPr>
          <w:rFonts w:cs="Times New Roman"/>
          <w:sz w:val="24"/>
          <w:szCs w:val="24"/>
        </w:rPr>
        <w:t xml:space="preserve"> </w:t>
      </w:r>
    </w:p>
    <w:p w:rsidR="001542F1" w:rsidRDefault="00C50EBB" w:rsidP="00D247DC">
      <w:pPr>
        <w:pStyle w:val="3"/>
        <w:spacing w:after="0"/>
        <w:ind w:left="0" w:right="631" w:firstLine="720"/>
        <w:jc w:val="both"/>
        <w:rPr>
          <w:rFonts w:cs="Times New Roman"/>
          <w:sz w:val="24"/>
          <w:szCs w:val="24"/>
        </w:rPr>
      </w:pPr>
      <w:r w:rsidRPr="00ED1655">
        <w:rPr>
          <w:rFonts w:eastAsia="Times New Roman" w:cs="Times New Roman"/>
          <w:sz w:val="24"/>
          <w:szCs w:val="24"/>
        </w:rPr>
        <w:t xml:space="preserve">Στη Ναύπακτο σήμερα την  </w:t>
      </w:r>
      <w:r w:rsidR="007E3EEB" w:rsidRPr="00ED1655">
        <w:rPr>
          <w:rFonts w:eastAsia="Times New Roman" w:cs="Times New Roman"/>
          <w:sz w:val="24"/>
          <w:szCs w:val="24"/>
        </w:rPr>
        <w:t>4-2</w:t>
      </w:r>
      <w:r w:rsidRPr="00ED1655">
        <w:rPr>
          <w:rFonts w:eastAsia="Times New Roman" w:cs="Times New Roman"/>
          <w:sz w:val="24"/>
          <w:szCs w:val="24"/>
        </w:rPr>
        <w:t>-20</w:t>
      </w:r>
      <w:r w:rsidR="00656841" w:rsidRPr="00ED1655">
        <w:rPr>
          <w:rFonts w:eastAsia="Times New Roman" w:cs="Times New Roman"/>
          <w:sz w:val="24"/>
          <w:szCs w:val="24"/>
        </w:rPr>
        <w:t>20</w:t>
      </w:r>
      <w:r w:rsidRPr="00ED1655">
        <w:rPr>
          <w:rFonts w:eastAsia="Times New Roman" w:cs="Times New Roman"/>
          <w:sz w:val="24"/>
          <w:szCs w:val="24"/>
        </w:rPr>
        <w:t xml:space="preserve">  ημέρα  </w:t>
      </w:r>
      <w:r w:rsidR="002A473B" w:rsidRPr="00ED1655">
        <w:rPr>
          <w:rFonts w:eastAsia="Times New Roman" w:cs="Times New Roman"/>
          <w:sz w:val="24"/>
          <w:szCs w:val="24"/>
        </w:rPr>
        <w:t>Τρίτη</w:t>
      </w:r>
      <w:r w:rsidRPr="00ED1655">
        <w:rPr>
          <w:rFonts w:eastAsia="Times New Roman" w:cs="Times New Roman"/>
          <w:sz w:val="24"/>
          <w:szCs w:val="24"/>
        </w:rPr>
        <w:t xml:space="preserve">  και ώρα</w:t>
      </w:r>
      <w:r w:rsidR="00A03D29" w:rsidRPr="00ED1655">
        <w:rPr>
          <w:rFonts w:eastAsia="Times New Roman" w:cs="Times New Roman"/>
          <w:sz w:val="24"/>
          <w:szCs w:val="24"/>
        </w:rPr>
        <w:t xml:space="preserve"> </w:t>
      </w:r>
      <w:r w:rsidRPr="00ED1655">
        <w:rPr>
          <w:rFonts w:eastAsia="Times New Roman" w:cs="Times New Roman"/>
          <w:sz w:val="24"/>
          <w:szCs w:val="24"/>
        </w:rPr>
        <w:t xml:space="preserve">14:15 π.μ. συνήλθε σε τακτική συνεδρίαση η Οικονομική Επιτροπή του Δήμου Ναυπακτίας, στο Δημοτικό Κατάστημα ύστερα από την με αριθ. πρωτ. </w:t>
      </w:r>
      <w:r w:rsidR="007E3EEB" w:rsidRPr="00ED1655">
        <w:rPr>
          <w:rFonts w:eastAsia="Times New Roman" w:cs="Times New Roman"/>
          <w:sz w:val="24"/>
          <w:szCs w:val="24"/>
        </w:rPr>
        <w:t>2058</w:t>
      </w:r>
      <w:r w:rsidR="00A03D29" w:rsidRPr="00ED1655">
        <w:rPr>
          <w:rFonts w:eastAsia="Times New Roman" w:cs="Times New Roman"/>
          <w:sz w:val="24"/>
          <w:szCs w:val="24"/>
        </w:rPr>
        <w:t>/</w:t>
      </w:r>
      <w:r w:rsidR="007E3EEB" w:rsidRPr="00ED1655">
        <w:rPr>
          <w:rFonts w:eastAsia="Times New Roman" w:cs="Times New Roman"/>
          <w:sz w:val="24"/>
          <w:szCs w:val="24"/>
        </w:rPr>
        <w:t>31</w:t>
      </w:r>
      <w:r w:rsidRPr="00ED1655">
        <w:rPr>
          <w:rFonts w:eastAsia="Times New Roman" w:cs="Times New Roman"/>
          <w:sz w:val="24"/>
          <w:szCs w:val="24"/>
        </w:rPr>
        <w:t>-1-20</w:t>
      </w:r>
      <w:r w:rsidR="00656841" w:rsidRPr="00ED1655">
        <w:rPr>
          <w:rFonts w:eastAsia="Times New Roman" w:cs="Times New Roman"/>
          <w:sz w:val="24"/>
          <w:szCs w:val="24"/>
        </w:rPr>
        <w:t>20</w:t>
      </w:r>
      <w:r w:rsidRPr="00ED1655">
        <w:rPr>
          <w:rFonts w:eastAsia="Times New Roman" w:cs="Times New Roman"/>
          <w:sz w:val="24"/>
          <w:szCs w:val="24"/>
        </w:rPr>
        <w:t xml:space="preserve"> έγγραφη πρόσκληση του Προέδρου της, η οποία επιδόθηκε σε όλα τα μέλη της Επιτροπής σύμφωνα με τις διατάξεις του άρθρου 67 παρ.4 και 75 του Ν.3852/2010 (ΦΕΚ Α' 87) </w:t>
      </w:r>
      <w:r w:rsidR="001542F1" w:rsidRPr="00ED1655">
        <w:rPr>
          <w:rFonts w:cs="Times New Roman"/>
          <w:sz w:val="24"/>
          <w:szCs w:val="24"/>
        </w:rPr>
        <w:t>όπως αντικαταστάθηκε από το άρθρο 77 του Ν.4555/18.</w:t>
      </w:r>
    </w:p>
    <w:p w:rsidR="00D247DC" w:rsidRPr="00ED1655" w:rsidRDefault="00D247DC" w:rsidP="00D247DC">
      <w:pPr>
        <w:pStyle w:val="3"/>
        <w:spacing w:after="0"/>
        <w:ind w:left="0" w:right="631" w:firstLine="720"/>
        <w:jc w:val="both"/>
        <w:rPr>
          <w:rFonts w:cs="Times New Roman"/>
          <w:sz w:val="24"/>
          <w:szCs w:val="24"/>
        </w:rPr>
      </w:pPr>
    </w:p>
    <w:p w:rsidR="00C50EBB" w:rsidRPr="00ED1655" w:rsidRDefault="00C50EBB" w:rsidP="00D247DC">
      <w:pPr>
        <w:overflowPunct w:val="0"/>
        <w:autoSpaceDE w:val="0"/>
        <w:autoSpaceDN w:val="0"/>
        <w:adjustRightInd w:val="0"/>
        <w:ind w:right="631" w:firstLine="1440"/>
        <w:rPr>
          <w:rFonts w:eastAsia="Times New Roman" w:cs="Times New Roman"/>
          <w:sz w:val="24"/>
          <w:szCs w:val="24"/>
        </w:rPr>
      </w:pPr>
      <w:r w:rsidRPr="00ED1655">
        <w:rPr>
          <w:rFonts w:eastAsia="Times New Roman" w:cs="Times New Roman"/>
          <w:sz w:val="24"/>
          <w:szCs w:val="24"/>
        </w:rPr>
        <w:t>ΠΑΡΟΝΤΑ ΜΕΛΗ ΟΙΚΟΝΟΜΙΚΗΣ ΕΠΙΤΡΟΠΗΣ</w:t>
      </w:r>
    </w:p>
    <w:p w:rsidR="00C50EBB" w:rsidRPr="00ED1655" w:rsidRDefault="00B80D6F" w:rsidP="00D247DC">
      <w:pPr>
        <w:numPr>
          <w:ilvl w:val="0"/>
          <w:numId w:val="1"/>
        </w:numPr>
        <w:ind w:right="631"/>
        <w:rPr>
          <w:rFonts w:eastAsia="Times New Roman" w:cs="Times New Roman"/>
          <w:sz w:val="24"/>
          <w:szCs w:val="24"/>
        </w:rPr>
      </w:pPr>
      <w:r w:rsidRPr="00ED1655">
        <w:rPr>
          <w:rFonts w:eastAsia="Times New Roman" w:cs="Times New Roman"/>
          <w:sz w:val="24"/>
          <w:szCs w:val="24"/>
        </w:rPr>
        <w:t>Γκίζας Βασίλειος</w:t>
      </w:r>
      <w:r w:rsidR="00C50EBB" w:rsidRPr="00ED1655">
        <w:rPr>
          <w:rFonts w:eastAsia="Times New Roman" w:cs="Times New Roman"/>
          <w:sz w:val="24"/>
          <w:szCs w:val="24"/>
        </w:rPr>
        <w:t>,</w:t>
      </w:r>
      <w:r w:rsidR="00C50EBB" w:rsidRPr="00ED1655">
        <w:rPr>
          <w:rFonts w:eastAsia="Times New Roman" w:cs="Times New Roman"/>
          <w:sz w:val="24"/>
          <w:szCs w:val="24"/>
          <w:lang w:val="en-US"/>
        </w:rPr>
        <w:t xml:space="preserve"> </w:t>
      </w:r>
      <w:r w:rsidR="00C50EBB" w:rsidRPr="00ED1655">
        <w:rPr>
          <w:rFonts w:eastAsia="Times New Roman" w:cs="Times New Roman"/>
          <w:sz w:val="24"/>
          <w:szCs w:val="24"/>
        </w:rPr>
        <w:t>Πρόεδρος Επιτροπής</w:t>
      </w:r>
    </w:p>
    <w:p w:rsidR="002A473B" w:rsidRPr="00ED1655" w:rsidRDefault="00B80D6F" w:rsidP="00D247DC">
      <w:pPr>
        <w:numPr>
          <w:ilvl w:val="0"/>
          <w:numId w:val="1"/>
        </w:numPr>
        <w:tabs>
          <w:tab w:val="left" w:pos="720"/>
        </w:tabs>
        <w:overflowPunct w:val="0"/>
        <w:autoSpaceDE w:val="0"/>
        <w:autoSpaceDN w:val="0"/>
        <w:adjustRightInd w:val="0"/>
        <w:ind w:right="631"/>
        <w:rPr>
          <w:rFonts w:eastAsia="Times New Roman" w:cs="Times New Roman"/>
          <w:sz w:val="24"/>
          <w:szCs w:val="24"/>
        </w:rPr>
      </w:pPr>
      <w:r w:rsidRPr="00ED1655">
        <w:rPr>
          <w:rFonts w:eastAsia="Times New Roman" w:cs="Times New Roman"/>
          <w:sz w:val="24"/>
          <w:szCs w:val="24"/>
        </w:rPr>
        <w:t>Παπαβασιλείου Σωκράτης</w:t>
      </w:r>
      <w:r w:rsidR="002A473B" w:rsidRPr="00ED1655">
        <w:rPr>
          <w:rFonts w:eastAsia="Times New Roman" w:cs="Times New Roman"/>
          <w:sz w:val="24"/>
          <w:szCs w:val="24"/>
        </w:rPr>
        <w:t xml:space="preserve">, Αντιπρόεδρος Επιτροπής  </w:t>
      </w:r>
    </w:p>
    <w:p w:rsidR="00C50EBB" w:rsidRPr="00ED1655" w:rsidRDefault="00B80D6F" w:rsidP="00D247DC">
      <w:pPr>
        <w:numPr>
          <w:ilvl w:val="0"/>
          <w:numId w:val="1"/>
        </w:numPr>
        <w:tabs>
          <w:tab w:val="left" w:pos="720"/>
        </w:tabs>
        <w:overflowPunct w:val="0"/>
        <w:autoSpaceDE w:val="0"/>
        <w:autoSpaceDN w:val="0"/>
        <w:adjustRightInd w:val="0"/>
        <w:ind w:right="631"/>
        <w:rPr>
          <w:rFonts w:eastAsia="Times New Roman" w:cs="Times New Roman"/>
          <w:sz w:val="24"/>
          <w:szCs w:val="24"/>
        </w:rPr>
      </w:pPr>
      <w:r w:rsidRPr="00ED1655">
        <w:rPr>
          <w:rFonts w:eastAsia="Times New Roman" w:cs="Times New Roman"/>
          <w:sz w:val="24"/>
          <w:szCs w:val="24"/>
        </w:rPr>
        <w:t>Παπαϊωαννίδης Ιωάννης</w:t>
      </w:r>
    </w:p>
    <w:p w:rsidR="00B80D6F" w:rsidRPr="00ED1655" w:rsidRDefault="00B80D6F" w:rsidP="00D247DC">
      <w:pPr>
        <w:numPr>
          <w:ilvl w:val="0"/>
          <w:numId w:val="1"/>
        </w:numPr>
        <w:tabs>
          <w:tab w:val="left" w:pos="720"/>
        </w:tabs>
        <w:overflowPunct w:val="0"/>
        <w:autoSpaceDE w:val="0"/>
        <w:autoSpaceDN w:val="0"/>
        <w:adjustRightInd w:val="0"/>
        <w:ind w:right="631"/>
        <w:rPr>
          <w:rFonts w:eastAsia="Times New Roman" w:cs="Times New Roman"/>
          <w:sz w:val="24"/>
          <w:szCs w:val="24"/>
        </w:rPr>
      </w:pPr>
      <w:r w:rsidRPr="00ED1655">
        <w:rPr>
          <w:rFonts w:eastAsia="Times New Roman" w:cs="Times New Roman"/>
          <w:sz w:val="24"/>
          <w:szCs w:val="24"/>
        </w:rPr>
        <w:t>Δημητρόπουλος Νικόλαος</w:t>
      </w:r>
    </w:p>
    <w:p w:rsidR="00B80D6F" w:rsidRDefault="00B80D6F" w:rsidP="00D247DC">
      <w:pPr>
        <w:numPr>
          <w:ilvl w:val="0"/>
          <w:numId w:val="1"/>
        </w:numPr>
        <w:tabs>
          <w:tab w:val="left" w:pos="720"/>
        </w:tabs>
        <w:overflowPunct w:val="0"/>
        <w:autoSpaceDE w:val="0"/>
        <w:autoSpaceDN w:val="0"/>
        <w:adjustRightInd w:val="0"/>
        <w:ind w:right="631"/>
        <w:rPr>
          <w:rFonts w:eastAsia="Times New Roman" w:cs="Times New Roman"/>
          <w:sz w:val="24"/>
          <w:szCs w:val="24"/>
        </w:rPr>
      </w:pPr>
      <w:proofErr w:type="spellStart"/>
      <w:r w:rsidRPr="00ED1655">
        <w:rPr>
          <w:rFonts w:eastAsia="Times New Roman" w:cs="Times New Roman"/>
          <w:sz w:val="24"/>
          <w:szCs w:val="24"/>
        </w:rPr>
        <w:t>Μουχτούρης</w:t>
      </w:r>
      <w:proofErr w:type="spellEnd"/>
      <w:r w:rsidRPr="00ED1655">
        <w:rPr>
          <w:rFonts w:eastAsia="Times New Roman" w:cs="Times New Roman"/>
          <w:sz w:val="24"/>
          <w:szCs w:val="24"/>
        </w:rPr>
        <w:t xml:space="preserve"> Ηρακλής </w:t>
      </w:r>
    </w:p>
    <w:p w:rsidR="00D247DC" w:rsidRPr="00ED1655" w:rsidRDefault="00D247DC" w:rsidP="00D247DC">
      <w:pPr>
        <w:tabs>
          <w:tab w:val="left" w:pos="720"/>
        </w:tabs>
        <w:overflowPunct w:val="0"/>
        <w:autoSpaceDE w:val="0"/>
        <w:autoSpaceDN w:val="0"/>
        <w:adjustRightInd w:val="0"/>
        <w:ind w:left="1440" w:right="631"/>
        <w:rPr>
          <w:rFonts w:eastAsia="Times New Roman" w:cs="Times New Roman"/>
          <w:sz w:val="24"/>
          <w:szCs w:val="24"/>
        </w:rPr>
      </w:pPr>
    </w:p>
    <w:p w:rsidR="00C50EBB" w:rsidRPr="00ED1655" w:rsidRDefault="00C50EBB" w:rsidP="00D247DC">
      <w:pPr>
        <w:overflowPunct w:val="0"/>
        <w:autoSpaceDE w:val="0"/>
        <w:autoSpaceDN w:val="0"/>
        <w:adjustRightInd w:val="0"/>
        <w:ind w:left="1440" w:right="631"/>
        <w:rPr>
          <w:rFonts w:eastAsia="Times New Roman" w:cs="Times New Roman"/>
          <w:sz w:val="24"/>
          <w:szCs w:val="24"/>
        </w:rPr>
      </w:pPr>
      <w:r w:rsidRPr="00ED1655">
        <w:rPr>
          <w:rFonts w:eastAsia="Times New Roman" w:cs="Times New Roman"/>
          <w:sz w:val="24"/>
          <w:szCs w:val="24"/>
        </w:rPr>
        <w:t>ΑΠΟΝΤΑ ΜΕΛΗ ΟΙΚΟΝΟΜΙΚΗΣ ΕΠΙΤΡΟΠΗΣ</w:t>
      </w:r>
    </w:p>
    <w:p w:rsidR="007E3EEB" w:rsidRPr="00ED1655" w:rsidRDefault="007E3EEB" w:rsidP="00D247DC">
      <w:pPr>
        <w:pStyle w:val="a6"/>
        <w:numPr>
          <w:ilvl w:val="0"/>
          <w:numId w:val="6"/>
        </w:numPr>
        <w:tabs>
          <w:tab w:val="left" w:pos="720"/>
        </w:tabs>
        <w:overflowPunct w:val="0"/>
        <w:autoSpaceDE w:val="0"/>
        <w:autoSpaceDN w:val="0"/>
        <w:adjustRightInd w:val="0"/>
        <w:ind w:right="631"/>
        <w:rPr>
          <w:rFonts w:eastAsia="Times New Roman" w:cs="Times New Roman"/>
          <w:sz w:val="24"/>
          <w:szCs w:val="24"/>
        </w:rPr>
      </w:pPr>
      <w:proofErr w:type="spellStart"/>
      <w:r w:rsidRPr="00ED1655">
        <w:rPr>
          <w:rFonts w:eastAsia="Times New Roman" w:cs="Times New Roman"/>
          <w:sz w:val="24"/>
          <w:szCs w:val="24"/>
        </w:rPr>
        <w:t>Κοτρωνιάς</w:t>
      </w:r>
      <w:proofErr w:type="spellEnd"/>
      <w:r w:rsidRPr="00ED1655">
        <w:rPr>
          <w:rFonts w:eastAsia="Times New Roman" w:cs="Times New Roman"/>
          <w:sz w:val="24"/>
          <w:szCs w:val="24"/>
        </w:rPr>
        <w:t xml:space="preserve"> Θωμάς</w:t>
      </w:r>
    </w:p>
    <w:p w:rsidR="007E3EEB" w:rsidRPr="00ED1655" w:rsidRDefault="007E3EEB" w:rsidP="00D247DC">
      <w:pPr>
        <w:numPr>
          <w:ilvl w:val="0"/>
          <w:numId w:val="6"/>
        </w:numPr>
        <w:tabs>
          <w:tab w:val="left" w:pos="720"/>
        </w:tabs>
        <w:overflowPunct w:val="0"/>
        <w:autoSpaceDE w:val="0"/>
        <w:autoSpaceDN w:val="0"/>
        <w:adjustRightInd w:val="0"/>
        <w:ind w:right="631"/>
        <w:rPr>
          <w:rFonts w:eastAsia="Times New Roman" w:cs="Times New Roman"/>
          <w:sz w:val="24"/>
          <w:szCs w:val="24"/>
        </w:rPr>
      </w:pPr>
      <w:r w:rsidRPr="00ED1655">
        <w:rPr>
          <w:rFonts w:eastAsia="Times New Roman" w:cs="Times New Roman"/>
          <w:sz w:val="24"/>
          <w:szCs w:val="24"/>
        </w:rPr>
        <w:t>Τσουκαλάς Κων/νος</w:t>
      </w:r>
    </w:p>
    <w:p w:rsidR="00C50EBB" w:rsidRPr="00ED1655" w:rsidRDefault="00C50EBB" w:rsidP="00D247DC">
      <w:pPr>
        <w:tabs>
          <w:tab w:val="left" w:pos="720"/>
        </w:tabs>
        <w:overflowPunct w:val="0"/>
        <w:autoSpaceDE w:val="0"/>
        <w:autoSpaceDN w:val="0"/>
        <w:adjustRightInd w:val="0"/>
        <w:ind w:right="631"/>
        <w:rPr>
          <w:rFonts w:eastAsia="Times New Roman" w:cs="Times New Roman"/>
          <w:sz w:val="24"/>
          <w:szCs w:val="24"/>
        </w:rPr>
      </w:pPr>
    </w:p>
    <w:p w:rsidR="00C50EBB" w:rsidRPr="00ED1655" w:rsidRDefault="00C50EBB" w:rsidP="00D247DC">
      <w:pPr>
        <w:overflowPunct w:val="0"/>
        <w:autoSpaceDE w:val="0"/>
        <w:autoSpaceDN w:val="0"/>
        <w:adjustRightInd w:val="0"/>
        <w:ind w:right="631"/>
        <w:jc w:val="both"/>
        <w:rPr>
          <w:rFonts w:eastAsia="Times New Roman" w:cs="Times New Roman"/>
          <w:sz w:val="24"/>
          <w:szCs w:val="24"/>
        </w:rPr>
      </w:pPr>
      <w:r w:rsidRPr="00ED1655">
        <w:rPr>
          <w:rFonts w:eastAsia="Times New Roman" w:cs="Times New Roman"/>
          <w:sz w:val="24"/>
          <w:szCs w:val="24"/>
        </w:rPr>
        <w:t xml:space="preserve">  </w:t>
      </w:r>
      <w:r w:rsidRPr="00ED1655">
        <w:rPr>
          <w:rFonts w:eastAsia="Times New Roman" w:cs="Times New Roman"/>
          <w:sz w:val="24"/>
          <w:szCs w:val="24"/>
        </w:rPr>
        <w:tab/>
        <w:t xml:space="preserve">Στη συνεδρίαση παρούσα  ήταν επίσης και  η  </w:t>
      </w:r>
      <w:proofErr w:type="spellStart"/>
      <w:r w:rsidRPr="00ED1655">
        <w:rPr>
          <w:rFonts w:eastAsia="Times New Roman" w:cs="Times New Roman"/>
          <w:sz w:val="24"/>
          <w:szCs w:val="24"/>
        </w:rPr>
        <w:t>Παυλοχρήστου</w:t>
      </w:r>
      <w:proofErr w:type="spellEnd"/>
      <w:r w:rsidRPr="00ED1655">
        <w:rPr>
          <w:rFonts w:eastAsia="Times New Roman" w:cs="Times New Roman"/>
          <w:sz w:val="24"/>
          <w:szCs w:val="24"/>
        </w:rPr>
        <w:t xml:space="preserve"> Σπυριδούλα Υπάλληλος του Δήμου   για την τήρηση των πρακτικών της συνεδρίασης.</w:t>
      </w:r>
      <w:r w:rsidR="00E904BB" w:rsidRPr="00ED1655">
        <w:rPr>
          <w:rFonts w:eastAsia="Times New Roman" w:cs="Times New Roman"/>
          <w:sz w:val="24"/>
          <w:szCs w:val="24"/>
        </w:rPr>
        <w:t xml:space="preserve"> </w:t>
      </w:r>
    </w:p>
    <w:p w:rsidR="00C50EBB" w:rsidRPr="00ED1655" w:rsidRDefault="00C50EBB" w:rsidP="00D247DC">
      <w:pPr>
        <w:overflowPunct w:val="0"/>
        <w:autoSpaceDE w:val="0"/>
        <w:autoSpaceDN w:val="0"/>
        <w:adjustRightInd w:val="0"/>
        <w:ind w:right="631"/>
        <w:jc w:val="both"/>
        <w:rPr>
          <w:rFonts w:eastAsia="Times New Roman" w:cs="Times New Roman"/>
          <w:sz w:val="24"/>
          <w:szCs w:val="24"/>
        </w:rPr>
      </w:pPr>
    </w:p>
    <w:p w:rsidR="00C50EBB" w:rsidRPr="00ED1655" w:rsidRDefault="00F85510" w:rsidP="00D247DC">
      <w:pPr>
        <w:ind w:right="631" w:firstLine="720"/>
        <w:jc w:val="both"/>
        <w:rPr>
          <w:rFonts w:cs="Times New Roman"/>
          <w:sz w:val="24"/>
          <w:szCs w:val="24"/>
        </w:rPr>
      </w:pPr>
      <w:r w:rsidRPr="00ED1655">
        <w:rPr>
          <w:rFonts w:cs="Times New Roman"/>
          <w:sz w:val="24"/>
          <w:szCs w:val="24"/>
        </w:rPr>
        <w:t xml:space="preserve">Ο πρόεδρος διαπίστωσε ότι </w:t>
      </w:r>
      <w:r w:rsidR="00C50EBB" w:rsidRPr="00ED1655">
        <w:rPr>
          <w:rFonts w:cs="Times New Roman"/>
          <w:sz w:val="24"/>
          <w:szCs w:val="24"/>
        </w:rPr>
        <w:t xml:space="preserve"> υπάρχει η νόμιμη απαρτία με την παρουσία  </w:t>
      </w:r>
      <w:r w:rsidR="007E3EEB" w:rsidRPr="00ED1655">
        <w:rPr>
          <w:rFonts w:cs="Times New Roman"/>
          <w:sz w:val="24"/>
          <w:szCs w:val="24"/>
        </w:rPr>
        <w:t>5</w:t>
      </w:r>
      <w:r w:rsidR="00C50EBB" w:rsidRPr="00ED1655">
        <w:rPr>
          <w:rFonts w:cs="Times New Roman"/>
          <w:sz w:val="24"/>
          <w:szCs w:val="24"/>
        </w:rPr>
        <w:t xml:space="preserve">  μελών σε σύνολο 7 μελών της Οικονομικής Επιτροπής ο Πρόεδρος  της Ο.Ε. εισηγήθηκε το   </w:t>
      </w:r>
      <w:r w:rsidR="00B34AAA" w:rsidRPr="00ED1655">
        <w:rPr>
          <w:rFonts w:cs="Times New Roman"/>
          <w:sz w:val="24"/>
          <w:szCs w:val="24"/>
        </w:rPr>
        <w:t>3</w:t>
      </w:r>
      <w:r w:rsidR="00C50EBB" w:rsidRPr="00ED1655">
        <w:rPr>
          <w:rFonts w:cs="Times New Roman"/>
          <w:sz w:val="24"/>
          <w:szCs w:val="24"/>
          <w:vertAlign w:val="superscript"/>
        </w:rPr>
        <w:t>ο</w:t>
      </w:r>
      <w:r w:rsidR="00C50EBB" w:rsidRPr="00ED1655">
        <w:rPr>
          <w:rFonts w:cs="Times New Roman"/>
          <w:sz w:val="24"/>
          <w:szCs w:val="24"/>
        </w:rPr>
        <w:t xml:space="preserve"> θέμα     ημερήσιας διάταξης</w:t>
      </w:r>
      <w:r w:rsidR="00E17C46" w:rsidRPr="00ED1655">
        <w:rPr>
          <w:rFonts w:cs="Times New Roman"/>
          <w:sz w:val="24"/>
          <w:szCs w:val="24"/>
        </w:rPr>
        <w:t xml:space="preserve"> «</w:t>
      </w:r>
      <w:r w:rsidR="00B34AAA" w:rsidRPr="00ED1655">
        <w:rPr>
          <w:rFonts w:cs="Times New Roman"/>
          <w:b/>
          <w:sz w:val="24"/>
          <w:szCs w:val="24"/>
        </w:rPr>
        <w:t>Εισηγητική έκθεση Δ΄ τριμήνου του έτους 2019 για την εκτέλεση του προϋπολογισμού</w:t>
      </w:r>
      <w:r w:rsidR="00C50EBB" w:rsidRPr="00ED1655">
        <w:rPr>
          <w:rFonts w:eastAsia="Times New Roman" w:cs="Times New Roman"/>
          <w:b/>
          <w:sz w:val="24"/>
          <w:szCs w:val="24"/>
        </w:rPr>
        <w:t>»</w:t>
      </w:r>
      <w:r w:rsidR="00C50EBB" w:rsidRPr="00ED1655">
        <w:rPr>
          <w:rFonts w:cs="Times New Roman"/>
          <w:color w:val="000000"/>
          <w:sz w:val="24"/>
          <w:szCs w:val="24"/>
        </w:rPr>
        <w:t xml:space="preserve"> </w:t>
      </w:r>
      <w:r w:rsidR="00EF5AB9" w:rsidRPr="00ED1655">
        <w:rPr>
          <w:rFonts w:cs="Times New Roman"/>
          <w:color w:val="000000"/>
          <w:sz w:val="24"/>
          <w:szCs w:val="24"/>
        </w:rPr>
        <w:t xml:space="preserve"> </w:t>
      </w:r>
      <w:r w:rsidR="00DD416C" w:rsidRPr="00ED1655">
        <w:rPr>
          <w:rFonts w:cs="Times New Roman"/>
          <w:sz w:val="24"/>
          <w:szCs w:val="24"/>
        </w:rPr>
        <w:t xml:space="preserve">και έθεσε υπόψη των μελών </w:t>
      </w:r>
      <w:r w:rsidR="00DD416C" w:rsidRPr="00ED1655">
        <w:rPr>
          <w:rFonts w:cs="Times New Roman"/>
          <w:color w:val="000000"/>
          <w:sz w:val="24"/>
          <w:szCs w:val="24"/>
        </w:rPr>
        <w:t>την  α</w:t>
      </w:r>
      <w:r w:rsidR="00B34AAA" w:rsidRPr="00ED1655">
        <w:rPr>
          <w:rFonts w:cs="Times New Roman"/>
          <w:color w:val="000000"/>
          <w:sz w:val="24"/>
          <w:szCs w:val="24"/>
        </w:rPr>
        <w:t>πό 29/1/2020</w:t>
      </w:r>
      <w:r w:rsidR="00A03D29" w:rsidRPr="00ED1655">
        <w:rPr>
          <w:rFonts w:cs="Times New Roman"/>
          <w:color w:val="000000"/>
          <w:sz w:val="24"/>
          <w:szCs w:val="24"/>
        </w:rPr>
        <w:t xml:space="preserve">    </w:t>
      </w:r>
      <w:r w:rsidR="00DD416C" w:rsidRPr="00ED1655">
        <w:rPr>
          <w:rFonts w:cs="Times New Roman"/>
          <w:sz w:val="24"/>
          <w:szCs w:val="24"/>
        </w:rPr>
        <w:t>εισήγηση της Δ/</w:t>
      </w:r>
      <w:proofErr w:type="spellStart"/>
      <w:r w:rsidR="00DD416C" w:rsidRPr="00ED1655">
        <w:rPr>
          <w:rFonts w:cs="Times New Roman"/>
          <w:sz w:val="24"/>
          <w:szCs w:val="24"/>
        </w:rPr>
        <w:t>νσης</w:t>
      </w:r>
      <w:proofErr w:type="spellEnd"/>
      <w:r w:rsidR="00DD416C" w:rsidRPr="00ED1655">
        <w:rPr>
          <w:rFonts w:cs="Times New Roman"/>
          <w:sz w:val="24"/>
          <w:szCs w:val="24"/>
        </w:rPr>
        <w:t xml:space="preserve">  </w:t>
      </w:r>
      <w:r w:rsidR="00B34AAA" w:rsidRPr="00ED1655">
        <w:rPr>
          <w:rFonts w:cs="Times New Roman"/>
          <w:sz w:val="24"/>
          <w:szCs w:val="24"/>
        </w:rPr>
        <w:t>Οικονομικών</w:t>
      </w:r>
      <w:r w:rsidR="00DD416C" w:rsidRPr="00ED1655">
        <w:rPr>
          <w:rFonts w:cs="Times New Roman"/>
          <w:sz w:val="24"/>
          <w:szCs w:val="24"/>
        </w:rPr>
        <w:t xml:space="preserve">  Υπηρεσιών  στην  οποία αναφέρονται τα εξής:     </w:t>
      </w:r>
      <w:r w:rsidR="00C50EBB" w:rsidRPr="00ED1655">
        <w:rPr>
          <w:rFonts w:cs="Times New Roman"/>
          <w:sz w:val="24"/>
          <w:szCs w:val="24"/>
        </w:rPr>
        <w:t xml:space="preserve">         </w:t>
      </w:r>
    </w:p>
    <w:p w:rsidR="00B34AAA" w:rsidRPr="00ED1655" w:rsidRDefault="00B34AAA" w:rsidP="00D247DC">
      <w:pPr>
        <w:ind w:right="631"/>
        <w:jc w:val="both"/>
        <w:rPr>
          <w:rFonts w:cs="Times New Roman"/>
          <w:b/>
          <w:sz w:val="24"/>
          <w:szCs w:val="24"/>
        </w:rPr>
      </w:pPr>
      <w:r w:rsidRPr="00ED1655">
        <w:rPr>
          <w:rFonts w:cs="Times New Roman"/>
          <w:b/>
          <w:sz w:val="24"/>
          <w:szCs w:val="24"/>
        </w:rPr>
        <w:lastRenderedPageBreak/>
        <w:t>Θέμα: «Εισηγητική έκθεση Δ΄ τριμήνου του έτους 2019 για την εκτέλεση του προϋπολογισμού»</w:t>
      </w:r>
    </w:p>
    <w:p w:rsidR="00B34AAA" w:rsidRPr="00ED1655" w:rsidRDefault="00B34AAA" w:rsidP="00D247DC">
      <w:pPr>
        <w:ind w:right="631"/>
        <w:jc w:val="both"/>
        <w:rPr>
          <w:rFonts w:cs="Times New Roman"/>
          <w:sz w:val="24"/>
          <w:szCs w:val="24"/>
        </w:rPr>
      </w:pPr>
    </w:p>
    <w:p w:rsidR="00B34AAA" w:rsidRPr="00ED1655" w:rsidRDefault="00B34AAA" w:rsidP="00D247DC">
      <w:pPr>
        <w:ind w:right="631"/>
        <w:jc w:val="both"/>
        <w:rPr>
          <w:rFonts w:cs="Times New Roman"/>
          <w:sz w:val="24"/>
          <w:szCs w:val="24"/>
        </w:rPr>
      </w:pPr>
      <w:r w:rsidRPr="00ED1655">
        <w:rPr>
          <w:rFonts w:cs="Times New Roman"/>
          <w:sz w:val="24"/>
          <w:szCs w:val="24"/>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B34AAA" w:rsidRPr="00ED1655" w:rsidRDefault="00B34AAA" w:rsidP="00D247DC">
      <w:pPr>
        <w:ind w:right="631"/>
        <w:jc w:val="both"/>
        <w:rPr>
          <w:rFonts w:cs="Times New Roman"/>
          <w:sz w:val="24"/>
          <w:szCs w:val="24"/>
        </w:rPr>
      </w:pPr>
      <w:r w:rsidRPr="00ED1655">
        <w:rPr>
          <w:rFonts w:cs="Times New Roman"/>
          <w:sz w:val="24"/>
          <w:szCs w:val="24"/>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B34AAA" w:rsidRPr="00ED1655" w:rsidRDefault="00B34AAA" w:rsidP="00D247DC">
      <w:pPr>
        <w:ind w:right="631"/>
        <w:jc w:val="both"/>
        <w:rPr>
          <w:rFonts w:cs="Times New Roman"/>
          <w:sz w:val="24"/>
          <w:szCs w:val="24"/>
        </w:rPr>
      </w:pPr>
      <w:r w:rsidRPr="00ED1655">
        <w:rPr>
          <w:rFonts w:cs="Times New Roman"/>
          <w:sz w:val="24"/>
          <w:szCs w:val="24"/>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B34AAA" w:rsidRPr="00ED1655" w:rsidRDefault="00B34AAA" w:rsidP="00D247DC">
      <w:pPr>
        <w:ind w:right="631"/>
        <w:jc w:val="both"/>
        <w:rPr>
          <w:rFonts w:cs="Times New Roman"/>
          <w:sz w:val="24"/>
          <w:szCs w:val="24"/>
        </w:rPr>
      </w:pPr>
      <w:r w:rsidRPr="00ED1655">
        <w:rPr>
          <w:rFonts w:cs="Times New Roman"/>
          <w:sz w:val="24"/>
          <w:szCs w:val="24"/>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rsidR="00B34AAA" w:rsidRPr="00ED1655" w:rsidRDefault="00B34AAA" w:rsidP="00D247DC">
      <w:pPr>
        <w:ind w:right="631"/>
        <w:jc w:val="both"/>
        <w:rPr>
          <w:rFonts w:cs="Times New Roman"/>
          <w:sz w:val="24"/>
          <w:szCs w:val="24"/>
        </w:rPr>
      </w:pPr>
      <w:r w:rsidRPr="00ED1655">
        <w:rPr>
          <w:rFonts w:cs="Times New Roman"/>
          <w:sz w:val="24"/>
          <w:szCs w:val="24"/>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rsidR="00B34AAA" w:rsidRPr="00ED1655" w:rsidRDefault="00B34AAA" w:rsidP="00D247DC">
      <w:pPr>
        <w:ind w:right="631"/>
        <w:jc w:val="both"/>
        <w:rPr>
          <w:rFonts w:cs="Times New Roman"/>
          <w:sz w:val="24"/>
          <w:szCs w:val="24"/>
        </w:rPr>
      </w:pPr>
      <w:r w:rsidRPr="00ED1655">
        <w:rPr>
          <w:rFonts w:cs="Times New Roman"/>
          <w:sz w:val="24"/>
          <w:szCs w:val="24"/>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B34AAA" w:rsidRPr="00ED1655" w:rsidRDefault="00B34AAA" w:rsidP="00D247DC">
      <w:pPr>
        <w:ind w:right="631"/>
        <w:jc w:val="both"/>
        <w:rPr>
          <w:rFonts w:cs="Times New Roman"/>
          <w:color w:val="000000"/>
          <w:sz w:val="24"/>
          <w:szCs w:val="24"/>
          <w:shd w:val="clear" w:color="auto" w:fill="FFFFFF"/>
        </w:rPr>
      </w:pPr>
      <w:r w:rsidRPr="00ED1655">
        <w:rPr>
          <w:rFonts w:cs="Times New Roman"/>
          <w:sz w:val="24"/>
          <w:szCs w:val="24"/>
        </w:rPr>
        <w:t xml:space="preserve">Κατ’ εξουσιοδότηση της ανωτέρω διάταξης εκδόθηκε η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sidRPr="00ED1655">
        <w:rPr>
          <w:rFonts w:cs="Times New Roman"/>
          <w:color w:val="000000"/>
          <w:sz w:val="24"/>
          <w:szCs w:val="24"/>
          <w:shd w:val="clear" w:color="auto" w:fill="FFFFFF"/>
        </w:rPr>
        <w:t xml:space="preserve">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w:t>
      </w:r>
      <w:r w:rsidRPr="00ED1655">
        <w:rPr>
          <w:rFonts w:cs="Times New Roman"/>
          <w:color w:val="000000"/>
          <w:sz w:val="24"/>
          <w:szCs w:val="24"/>
          <w:shd w:val="clear" w:color="auto" w:fill="FFFFFF"/>
        </w:rPr>
        <w:lastRenderedPageBreak/>
        <w:t>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B34AAA" w:rsidRPr="00ED1655" w:rsidRDefault="00B34AAA" w:rsidP="00D247DC">
      <w:pPr>
        <w:ind w:right="631"/>
        <w:jc w:val="both"/>
        <w:rPr>
          <w:rFonts w:cs="Times New Roman"/>
          <w:color w:val="000000"/>
          <w:sz w:val="24"/>
          <w:szCs w:val="24"/>
        </w:rPr>
      </w:pPr>
      <w:r w:rsidRPr="00ED1655">
        <w:rPr>
          <w:rFonts w:cs="Times New Roman"/>
          <w:color w:val="000000"/>
          <w:sz w:val="24"/>
          <w:szCs w:val="24"/>
        </w:rPr>
        <w:t>Με την αριθ. 575/2018 απόφαση του Δημοτικού Συμβουλίου ψηφίστηκε ο προϋπολογισμός του έτους 2019  και επικυρώθηκε με το αριθ. 2098/21-01-2019 έγγραφο του Γ.Γ. Αποκεντρωμένης Διοίκησης Πελοποννήσου, Δυτικής Ελλάδας &amp; Ιουνίου</w:t>
      </w:r>
    </w:p>
    <w:p w:rsidR="00B34AAA" w:rsidRPr="00ED1655" w:rsidRDefault="00B34AAA" w:rsidP="00D247DC">
      <w:pPr>
        <w:ind w:right="631"/>
        <w:jc w:val="both"/>
        <w:rPr>
          <w:rFonts w:cs="Times New Roman"/>
          <w:sz w:val="24"/>
          <w:szCs w:val="24"/>
        </w:rPr>
      </w:pPr>
      <w:r w:rsidRPr="00ED1655">
        <w:rPr>
          <w:rFonts w:cs="Times New Roman"/>
          <w:sz w:val="24"/>
          <w:szCs w:val="24"/>
        </w:rPr>
        <w:t xml:space="preserve">Με βάση τα παραπάνω η οικονομική υπηρεσία του Δήμου αφού έλαβε υπόψη της: </w:t>
      </w:r>
    </w:p>
    <w:p w:rsidR="00B34AAA" w:rsidRPr="00ED1655" w:rsidRDefault="00B34AAA" w:rsidP="00D247DC">
      <w:pPr>
        <w:numPr>
          <w:ilvl w:val="0"/>
          <w:numId w:val="7"/>
        </w:numPr>
        <w:ind w:left="0" w:right="631" w:firstLine="0"/>
        <w:jc w:val="both"/>
        <w:rPr>
          <w:rFonts w:cs="Times New Roman"/>
          <w:sz w:val="24"/>
          <w:szCs w:val="24"/>
        </w:rPr>
      </w:pPr>
      <w:r w:rsidRPr="00ED1655">
        <w:rPr>
          <w:rFonts w:cs="Times New Roman"/>
          <w:sz w:val="24"/>
          <w:szCs w:val="24"/>
        </w:rPr>
        <w:t>την  περίπτωση β της παραγράφου 1 του άρθρου 72 του ν. 3852/10</w:t>
      </w:r>
    </w:p>
    <w:p w:rsidR="00B34AAA" w:rsidRPr="00ED1655" w:rsidRDefault="00B34AAA" w:rsidP="00D247DC">
      <w:pPr>
        <w:numPr>
          <w:ilvl w:val="0"/>
          <w:numId w:val="7"/>
        </w:numPr>
        <w:ind w:left="0" w:right="631" w:firstLine="0"/>
        <w:jc w:val="both"/>
        <w:rPr>
          <w:rFonts w:cs="Times New Roman"/>
          <w:sz w:val="24"/>
          <w:szCs w:val="24"/>
        </w:rPr>
      </w:pPr>
      <w:r w:rsidRPr="00ED1655">
        <w:rPr>
          <w:rFonts w:cs="Times New Roman"/>
          <w:sz w:val="24"/>
          <w:szCs w:val="24"/>
        </w:rPr>
        <w:t xml:space="preserve">την παρ.9 του άρθρου 266 του Ν.3852/2010 </w:t>
      </w:r>
    </w:p>
    <w:p w:rsidR="00B34AAA" w:rsidRPr="00ED1655" w:rsidRDefault="00B34AAA" w:rsidP="00D247DC">
      <w:pPr>
        <w:numPr>
          <w:ilvl w:val="0"/>
          <w:numId w:val="7"/>
        </w:numPr>
        <w:ind w:left="0" w:right="631" w:firstLine="0"/>
        <w:jc w:val="both"/>
        <w:rPr>
          <w:rFonts w:cs="Times New Roman"/>
          <w:sz w:val="24"/>
          <w:szCs w:val="24"/>
        </w:rPr>
      </w:pPr>
      <w:r w:rsidRPr="00ED1655">
        <w:rPr>
          <w:rFonts w:cs="Times New Roman"/>
          <w:sz w:val="24"/>
          <w:szCs w:val="24"/>
        </w:rPr>
        <w:t>η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w:t>
      </w:r>
    </w:p>
    <w:p w:rsidR="00B34AAA" w:rsidRPr="00ED1655" w:rsidRDefault="00B34AAA" w:rsidP="00D247DC">
      <w:pPr>
        <w:numPr>
          <w:ilvl w:val="0"/>
          <w:numId w:val="7"/>
        </w:numPr>
        <w:ind w:left="0" w:right="631" w:firstLine="0"/>
        <w:jc w:val="both"/>
        <w:rPr>
          <w:rFonts w:cs="Times New Roman"/>
          <w:color w:val="000000"/>
          <w:sz w:val="24"/>
          <w:szCs w:val="24"/>
        </w:rPr>
      </w:pPr>
      <w:r w:rsidRPr="00ED1655">
        <w:rPr>
          <w:rFonts w:cs="Times New Roman"/>
          <w:color w:val="000000"/>
          <w:sz w:val="24"/>
          <w:szCs w:val="24"/>
        </w:rPr>
        <w:t xml:space="preserve">τον προϋπολογισμό οικον. έτους 2019 </w:t>
      </w:r>
    </w:p>
    <w:p w:rsidR="00B34AAA" w:rsidRPr="00ED1655" w:rsidRDefault="00B34AAA" w:rsidP="00D247DC">
      <w:pPr>
        <w:numPr>
          <w:ilvl w:val="0"/>
          <w:numId w:val="7"/>
        </w:numPr>
        <w:ind w:left="0" w:right="631" w:firstLine="0"/>
        <w:jc w:val="both"/>
        <w:rPr>
          <w:rFonts w:cs="Times New Roman"/>
          <w:color w:val="000000"/>
          <w:sz w:val="24"/>
          <w:szCs w:val="24"/>
        </w:rPr>
      </w:pPr>
      <w:r w:rsidRPr="00ED1655">
        <w:rPr>
          <w:rFonts w:cs="Times New Roman"/>
          <w:color w:val="000000"/>
          <w:sz w:val="24"/>
          <w:szCs w:val="24"/>
        </w:rPr>
        <w:t>τα έσοδα- έξοδα και γενικά τα οικονομικά δεδομένα, όπως αποτυπώνονται στα βιβλία και στοιχεία του Δήμου Ναυπακτίας</w:t>
      </w:r>
    </w:p>
    <w:p w:rsidR="00B34AAA" w:rsidRPr="00ED1655" w:rsidRDefault="00B34AAA" w:rsidP="00D247DC">
      <w:pPr>
        <w:ind w:right="631"/>
        <w:jc w:val="both"/>
        <w:rPr>
          <w:rFonts w:cs="Times New Roman"/>
          <w:b/>
          <w:sz w:val="24"/>
          <w:szCs w:val="24"/>
        </w:rPr>
      </w:pPr>
      <w:r w:rsidRPr="00ED1655">
        <w:rPr>
          <w:rFonts w:cs="Times New Roman"/>
          <w:b/>
          <w:sz w:val="24"/>
          <w:szCs w:val="24"/>
        </w:rPr>
        <w:t>Εισηγούμαστε:</w:t>
      </w:r>
    </w:p>
    <w:p w:rsidR="00B34AAA" w:rsidRPr="00ED1655" w:rsidRDefault="00B34AAA" w:rsidP="00D247DC">
      <w:pPr>
        <w:pStyle w:val="Web"/>
        <w:spacing w:before="0" w:beforeAutospacing="0" w:after="0" w:afterAutospacing="0"/>
        <w:ind w:right="631"/>
        <w:jc w:val="both"/>
        <w:rPr>
          <w:color w:val="000000"/>
          <w:shd w:val="clear" w:color="auto" w:fill="FFFFFF"/>
        </w:rPr>
      </w:pPr>
      <w:r w:rsidRPr="00ED1655">
        <w:rPr>
          <w:color w:val="000000"/>
          <w:shd w:val="clear" w:color="auto" w:fill="FFFFFF"/>
        </w:rPr>
        <w:t xml:space="preserve">Τα στοιχεία που πρέπει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και εμφανίζονται στους συνημμένους πίνακες, όπως έχουν συμπληρωθεί από την οικονομική υπηρεσία του Δήμου, με βάση  τα πραγματοποιηθέντα έσοδα- έξοδα και γενικά τα οικονομικά δεδομένα, όπως αποτυπώνονται στα βιβλία και στοιχεία του δήμου Ναυπακτίας. </w:t>
      </w:r>
    </w:p>
    <w:p w:rsidR="00B34AAA" w:rsidRPr="00ED1655" w:rsidRDefault="00B34AAA" w:rsidP="00D247DC">
      <w:pPr>
        <w:pStyle w:val="Web"/>
        <w:spacing w:before="0" w:beforeAutospacing="0" w:after="0" w:afterAutospacing="0"/>
        <w:ind w:right="631"/>
        <w:jc w:val="both"/>
        <w:rPr>
          <w:color w:val="000000"/>
          <w:shd w:val="clear" w:color="auto" w:fill="FFFFFF"/>
        </w:rPr>
      </w:pPr>
      <w:r w:rsidRPr="00ED1655">
        <w:rPr>
          <w:color w:val="000000"/>
          <w:shd w:val="clear" w:color="auto" w:fill="FFFFFF"/>
        </w:rPr>
        <w:t xml:space="preserve">Συγκεκριμένα θέτουμε υπόψη της οικονομικής επιτροπής τους κάτωθι πίνακες: </w:t>
      </w:r>
    </w:p>
    <w:p w:rsidR="00B34AAA" w:rsidRPr="00ED1655" w:rsidRDefault="00B34AAA" w:rsidP="00D247DC">
      <w:pPr>
        <w:pStyle w:val="Web"/>
        <w:spacing w:before="0" w:beforeAutospacing="0" w:after="0" w:afterAutospacing="0"/>
        <w:ind w:right="631"/>
        <w:jc w:val="both"/>
        <w:rPr>
          <w:color w:val="000000"/>
          <w:shd w:val="clear" w:color="auto" w:fill="FFFFFF"/>
        </w:rPr>
      </w:pPr>
      <w:r w:rsidRPr="00ED1655">
        <w:rPr>
          <w:b/>
          <w:color w:val="000000"/>
          <w:shd w:val="clear" w:color="auto" w:fill="FFFFFF"/>
        </w:rPr>
        <w:t>Πίνακας 1:</w:t>
      </w:r>
      <w:r w:rsidRPr="00ED1655">
        <w:rPr>
          <w:color w:val="000000"/>
          <w:shd w:val="clear" w:color="auto" w:fill="FFFFFF"/>
        </w:rPr>
        <w:t xml:space="preserve"> Αποτελέσματα εκτέλεσης προϋπολογισμού εσόδων Δ΄ τριμήνου του έτους 2019</w:t>
      </w:r>
    </w:p>
    <w:p w:rsidR="00B34AAA" w:rsidRPr="00ED1655" w:rsidRDefault="00B34AAA" w:rsidP="00D247DC">
      <w:pPr>
        <w:pStyle w:val="Web"/>
        <w:spacing w:before="0" w:beforeAutospacing="0" w:after="0" w:afterAutospacing="0"/>
        <w:ind w:right="631"/>
        <w:jc w:val="both"/>
        <w:rPr>
          <w:color w:val="000000"/>
          <w:shd w:val="clear" w:color="auto" w:fill="FFFFFF"/>
        </w:rPr>
      </w:pPr>
      <w:r w:rsidRPr="00ED1655">
        <w:rPr>
          <w:b/>
          <w:color w:val="000000"/>
          <w:shd w:val="clear" w:color="auto" w:fill="FFFFFF"/>
        </w:rPr>
        <w:t>Πίνακας 2:</w:t>
      </w:r>
      <w:r w:rsidRPr="00ED1655">
        <w:rPr>
          <w:color w:val="000000"/>
          <w:shd w:val="clear" w:color="auto" w:fill="FFFFFF"/>
        </w:rPr>
        <w:t xml:space="preserve"> Αποτελέσματα εκτέλεσης προϋπολογισμού δαπανών Δ΄ τριμήνου του έτους 2019</w:t>
      </w:r>
    </w:p>
    <w:p w:rsidR="00B34AAA" w:rsidRPr="00ED1655" w:rsidRDefault="00B34AAA" w:rsidP="00D247DC">
      <w:pPr>
        <w:pStyle w:val="Web"/>
        <w:spacing w:before="0" w:beforeAutospacing="0" w:after="0" w:afterAutospacing="0"/>
        <w:ind w:right="631"/>
        <w:jc w:val="both"/>
        <w:rPr>
          <w:color w:val="000000"/>
          <w:shd w:val="clear" w:color="auto" w:fill="FFFFFF"/>
        </w:rPr>
      </w:pPr>
      <w:r w:rsidRPr="00ED1655">
        <w:rPr>
          <w:b/>
          <w:color w:val="000000"/>
          <w:shd w:val="clear" w:color="auto" w:fill="FFFFFF"/>
        </w:rPr>
        <w:t>Πίνακας 3:</w:t>
      </w:r>
      <w:r w:rsidRPr="00ED1655">
        <w:rPr>
          <w:color w:val="000000"/>
          <w:shd w:val="clear" w:color="auto" w:fill="FFFFFF"/>
        </w:rPr>
        <w:t xml:space="preserve"> Στοιχεία ισολογισμού Δ΄ τριμήνου του έτους 2019.</w:t>
      </w:r>
    </w:p>
    <w:p w:rsidR="005F6532" w:rsidRPr="00ED1655" w:rsidRDefault="005F6532" w:rsidP="00D247DC">
      <w:pPr>
        <w:ind w:right="631"/>
        <w:jc w:val="both"/>
        <w:rPr>
          <w:rFonts w:eastAsia="Times New Roman" w:cs="Times New Roman"/>
          <w:color w:val="000000"/>
          <w:sz w:val="24"/>
          <w:szCs w:val="24"/>
        </w:rPr>
      </w:pPr>
    </w:p>
    <w:p w:rsidR="00C50EBB" w:rsidRPr="00ED1655" w:rsidRDefault="00C50EBB" w:rsidP="00D247DC">
      <w:pPr>
        <w:ind w:right="631"/>
        <w:jc w:val="both"/>
        <w:rPr>
          <w:rFonts w:eastAsia="Times New Roman" w:cs="Times New Roman"/>
          <w:color w:val="000000"/>
          <w:sz w:val="24"/>
          <w:szCs w:val="24"/>
          <w:lang w:val="el"/>
        </w:rPr>
      </w:pPr>
      <w:r w:rsidRPr="00ED1655">
        <w:rPr>
          <w:rFonts w:eastAsia="Times New Roman" w:cs="Times New Roman"/>
          <w:color w:val="000000"/>
          <w:sz w:val="24"/>
          <w:szCs w:val="24"/>
          <w:lang w:val="el"/>
        </w:rPr>
        <w:t>Η Οικονομική Επιτροπή μετά από διαλογική συζήτηση και αφού έλαβε υπόψη της τα παραπάνω.</w:t>
      </w:r>
    </w:p>
    <w:p w:rsidR="00E17C46" w:rsidRPr="00ED1655" w:rsidRDefault="00E17C46" w:rsidP="00D247DC">
      <w:pPr>
        <w:ind w:right="631"/>
        <w:jc w:val="both"/>
        <w:rPr>
          <w:rFonts w:eastAsia="Times New Roman" w:cs="Times New Roman"/>
          <w:sz w:val="24"/>
          <w:szCs w:val="24"/>
        </w:rPr>
      </w:pPr>
    </w:p>
    <w:p w:rsidR="00C50EBB" w:rsidRDefault="00C50EBB" w:rsidP="00D247DC">
      <w:pPr>
        <w:widowControl w:val="0"/>
        <w:autoSpaceDE w:val="0"/>
        <w:autoSpaceDN w:val="0"/>
        <w:adjustRightInd w:val="0"/>
        <w:ind w:right="631"/>
        <w:rPr>
          <w:rFonts w:cs="Times New Roman"/>
          <w:b/>
          <w:color w:val="000000"/>
          <w:sz w:val="24"/>
          <w:szCs w:val="24"/>
          <w:lang w:val="el"/>
        </w:rPr>
      </w:pPr>
      <w:r w:rsidRPr="00ED1655">
        <w:rPr>
          <w:rFonts w:cs="Times New Roman"/>
          <w:color w:val="000000"/>
          <w:sz w:val="24"/>
          <w:szCs w:val="24"/>
          <w:lang w:val="el"/>
        </w:rPr>
        <w:t xml:space="preserve">                                              </w:t>
      </w:r>
      <w:r w:rsidR="00ED1655">
        <w:rPr>
          <w:rFonts w:cs="Times New Roman"/>
          <w:color w:val="000000"/>
          <w:sz w:val="24"/>
          <w:szCs w:val="24"/>
          <w:lang w:val="el"/>
        </w:rPr>
        <w:t xml:space="preserve">                                       </w:t>
      </w:r>
      <w:r w:rsidR="005F6532" w:rsidRPr="00ED1655">
        <w:rPr>
          <w:rFonts w:cs="Times New Roman"/>
          <w:b/>
          <w:color w:val="000000"/>
          <w:sz w:val="24"/>
          <w:szCs w:val="24"/>
          <w:lang w:val="el"/>
        </w:rPr>
        <w:t xml:space="preserve">ΑΠΟΦΑΣΙΖΕΙ </w:t>
      </w:r>
      <w:r w:rsidR="00E17C46" w:rsidRPr="00ED1655">
        <w:rPr>
          <w:rFonts w:cs="Times New Roman"/>
          <w:b/>
          <w:color w:val="000000"/>
          <w:sz w:val="24"/>
          <w:szCs w:val="24"/>
          <w:lang w:val="el"/>
        </w:rPr>
        <w:t>ΟΜΟΦΩΝΑ</w:t>
      </w:r>
    </w:p>
    <w:p w:rsidR="00ED1655" w:rsidRPr="00ED1655" w:rsidRDefault="00ED1655" w:rsidP="00D247DC">
      <w:pPr>
        <w:widowControl w:val="0"/>
        <w:autoSpaceDE w:val="0"/>
        <w:autoSpaceDN w:val="0"/>
        <w:adjustRightInd w:val="0"/>
        <w:ind w:right="631"/>
        <w:rPr>
          <w:rFonts w:cs="Times New Roman"/>
          <w:b/>
          <w:color w:val="000000"/>
          <w:sz w:val="24"/>
          <w:szCs w:val="24"/>
          <w:lang w:val="el"/>
        </w:rPr>
      </w:pPr>
    </w:p>
    <w:p w:rsidR="00B34AAA" w:rsidRPr="00ED1655" w:rsidRDefault="00B34AAA" w:rsidP="00D247DC">
      <w:pPr>
        <w:ind w:right="631"/>
        <w:jc w:val="both"/>
        <w:rPr>
          <w:rFonts w:cs="Times New Roman"/>
          <w:sz w:val="24"/>
          <w:szCs w:val="24"/>
        </w:rPr>
      </w:pPr>
      <w:r w:rsidRPr="00ED1655">
        <w:rPr>
          <w:rFonts w:cs="Times New Roman"/>
          <w:sz w:val="24"/>
          <w:szCs w:val="24"/>
        </w:rPr>
        <w:t>Εγκρίνει και υποβάλλει στο Δημοτικό Συμβούλιο την έκθεση Δ΄ τριμήνου του έτους 2019 για την εκτέλεση του προϋπολογισμού όπως συντάχθηκε από την Δ/</w:t>
      </w:r>
      <w:proofErr w:type="spellStart"/>
      <w:r w:rsidRPr="00ED1655">
        <w:rPr>
          <w:rFonts w:cs="Times New Roman"/>
          <w:sz w:val="24"/>
          <w:szCs w:val="24"/>
        </w:rPr>
        <w:t>νση</w:t>
      </w:r>
      <w:proofErr w:type="spellEnd"/>
      <w:r w:rsidRPr="00ED1655">
        <w:rPr>
          <w:rFonts w:cs="Times New Roman"/>
          <w:sz w:val="24"/>
          <w:szCs w:val="24"/>
        </w:rPr>
        <w:t xml:space="preserve"> Οικονομικών Υπηρεσιών του Δήμου μας σύμφωνα με τους παρακάτω πίνακες.</w:t>
      </w:r>
    </w:p>
    <w:p w:rsidR="00ED1655" w:rsidRPr="00B34AAA" w:rsidRDefault="00ED1655" w:rsidP="00587043">
      <w:pPr>
        <w:overflowPunct w:val="0"/>
        <w:autoSpaceDE w:val="0"/>
        <w:autoSpaceDN w:val="0"/>
        <w:adjustRightInd w:val="0"/>
        <w:jc w:val="both"/>
        <w:rPr>
          <w:rFonts w:cs="Times New Roman"/>
          <w:sz w:val="24"/>
          <w:szCs w:val="24"/>
        </w:rPr>
      </w:pPr>
    </w:p>
    <w:tbl>
      <w:tblPr>
        <w:tblW w:w="13520" w:type="dxa"/>
        <w:tblInd w:w="108" w:type="dxa"/>
        <w:tblLook w:val="04A0" w:firstRow="1" w:lastRow="0" w:firstColumn="1" w:lastColumn="0" w:noHBand="0" w:noVBand="1"/>
      </w:tblPr>
      <w:tblGrid>
        <w:gridCol w:w="616"/>
        <w:gridCol w:w="5581"/>
        <w:gridCol w:w="1496"/>
        <w:gridCol w:w="1496"/>
        <w:gridCol w:w="1384"/>
        <w:gridCol w:w="1579"/>
        <w:gridCol w:w="1149"/>
        <w:gridCol w:w="1162"/>
      </w:tblGrid>
      <w:tr w:rsidR="00B34AAA" w:rsidRPr="00B34AAA" w:rsidTr="00B34AAA">
        <w:trPr>
          <w:trHeight w:val="255"/>
        </w:trPr>
        <w:tc>
          <w:tcPr>
            <w:tcW w:w="13520" w:type="dxa"/>
            <w:gridSpan w:val="8"/>
            <w:tcBorders>
              <w:top w:val="nil"/>
              <w:left w:val="nil"/>
              <w:bottom w:val="nil"/>
              <w:right w:val="nil"/>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ΥΠΟΔΕΙΓΜΑ 1</w:t>
            </w:r>
          </w:p>
        </w:tc>
      </w:tr>
      <w:tr w:rsidR="00B34AAA" w:rsidRPr="00B34AAA" w:rsidTr="00B34AAA">
        <w:trPr>
          <w:trHeight w:val="255"/>
        </w:trPr>
        <w:tc>
          <w:tcPr>
            <w:tcW w:w="6031" w:type="dxa"/>
            <w:gridSpan w:val="2"/>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 xml:space="preserve">ΕΛΛΗΝΙΚΗ ΔΗΜΟΚΡΑΤΙΑ </w:t>
            </w:r>
          </w:p>
        </w:tc>
        <w:tc>
          <w:tcPr>
            <w:tcW w:w="1372" w:type="dxa"/>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p>
        </w:tc>
        <w:tc>
          <w:tcPr>
            <w:tcW w:w="1372"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255"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459"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009"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022"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r>
      <w:tr w:rsidR="00B34AAA" w:rsidRPr="00B34AAA" w:rsidTr="00B34AAA">
        <w:trPr>
          <w:trHeight w:val="255"/>
        </w:trPr>
        <w:tc>
          <w:tcPr>
            <w:tcW w:w="6031" w:type="dxa"/>
            <w:gridSpan w:val="2"/>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ΝΟΜΟΣ ΑΙΤΩΛΟΑΚΑΡΝΑΝΙΑΣ</w:t>
            </w:r>
          </w:p>
        </w:tc>
        <w:tc>
          <w:tcPr>
            <w:tcW w:w="1372" w:type="dxa"/>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p>
        </w:tc>
        <w:tc>
          <w:tcPr>
            <w:tcW w:w="1372"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255"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459"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009"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022"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r>
      <w:tr w:rsidR="00B34AAA" w:rsidRPr="00B34AAA" w:rsidTr="00B34AAA">
        <w:trPr>
          <w:trHeight w:val="255"/>
        </w:trPr>
        <w:tc>
          <w:tcPr>
            <w:tcW w:w="7403" w:type="dxa"/>
            <w:gridSpan w:val="3"/>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ΔΗΜΟΣ ΝΑΥΠΑΚΤΙΑΣ</w:t>
            </w:r>
          </w:p>
        </w:tc>
        <w:tc>
          <w:tcPr>
            <w:tcW w:w="1372" w:type="dxa"/>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p>
        </w:tc>
        <w:tc>
          <w:tcPr>
            <w:tcW w:w="1255"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459"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009"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022"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r>
      <w:tr w:rsidR="00B34AAA" w:rsidRPr="00B34AAA" w:rsidTr="00B34AAA">
        <w:trPr>
          <w:trHeight w:val="255"/>
        </w:trPr>
        <w:tc>
          <w:tcPr>
            <w:tcW w:w="13520" w:type="dxa"/>
            <w:gridSpan w:val="8"/>
            <w:tcBorders>
              <w:top w:val="nil"/>
              <w:left w:val="nil"/>
              <w:bottom w:val="nil"/>
              <w:right w:val="nil"/>
            </w:tcBorders>
            <w:shd w:val="clear" w:color="auto" w:fill="auto"/>
            <w:noWrap/>
            <w:vAlign w:val="bottom"/>
            <w:hideMark/>
          </w:tcPr>
          <w:p w:rsidR="00ED1655" w:rsidRDefault="00ED1655" w:rsidP="00D247DC">
            <w:pPr>
              <w:rPr>
                <w:rFonts w:ascii="Arial" w:eastAsia="Times New Roman" w:hAnsi="Arial" w:cs="Arial"/>
                <w:b/>
                <w:bCs/>
              </w:rPr>
            </w:pPr>
          </w:p>
          <w:p w:rsidR="00ED1655" w:rsidRDefault="00ED1655" w:rsidP="00B34AAA">
            <w:pPr>
              <w:jc w:val="center"/>
              <w:rPr>
                <w:rFonts w:ascii="Arial" w:eastAsia="Times New Roman" w:hAnsi="Arial" w:cs="Arial"/>
                <w:b/>
                <w:bCs/>
              </w:rPr>
            </w:pPr>
          </w:p>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ΤΡΙΜΗΝΙΑΙΑ ΕΚΘΕΣΗ</w:t>
            </w:r>
          </w:p>
        </w:tc>
      </w:tr>
      <w:tr w:rsidR="00B34AAA" w:rsidRPr="00B34AAA" w:rsidTr="00B34AAA">
        <w:trPr>
          <w:trHeight w:val="255"/>
        </w:trPr>
        <w:tc>
          <w:tcPr>
            <w:tcW w:w="13520" w:type="dxa"/>
            <w:gridSpan w:val="8"/>
            <w:tcBorders>
              <w:top w:val="nil"/>
              <w:left w:val="nil"/>
              <w:bottom w:val="nil"/>
              <w:right w:val="nil"/>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ΑΠΟΤΕΛΕΣΜΑΤΑ ΕΚΤΕΛΕΣΗΣ ΠΡΟΫΠΟΛΟΓΙΣΜΟΥ ΕΣΟΔΩΝ 4ου ΤΡΙΜΗΝΟΥ 2019</w:t>
            </w:r>
          </w:p>
        </w:tc>
      </w:tr>
      <w:tr w:rsidR="00B34AAA" w:rsidRPr="00B34AAA" w:rsidTr="00B34AAA">
        <w:trPr>
          <w:trHeight w:val="255"/>
        </w:trPr>
        <w:tc>
          <w:tcPr>
            <w:tcW w:w="450" w:type="dxa"/>
            <w:tcBorders>
              <w:top w:val="nil"/>
              <w:left w:val="nil"/>
              <w:bottom w:val="nil"/>
              <w:right w:val="nil"/>
            </w:tcBorders>
            <w:shd w:val="clear" w:color="auto" w:fill="auto"/>
            <w:noWrap/>
            <w:vAlign w:val="bottom"/>
            <w:hideMark/>
          </w:tcPr>
          <w:p w:rsidR="00B34AAA" w:rsidRPr="00B34AAA" w:rsidRDefault="00B34AAA" w:rsidP="00B34AAA">
            <w:pPr>
              <w:jc w:val="center"/>
              <w:rPr>
                <w:rFonts w:ascii="Arial" w:eastAsia="Times New Roman" w:hAnsi="Arial" w:cs="Arial"/>
                <w:b/>
                <w:bCs/>
              </w:rPr>
            </w:pPr>
          </w:p>
        </w:tc>
        <w:tc>
          <w:tcPr>
            <w:tcW w:w="5581"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372"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372"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4745" w:type="dxa"/>
            <w:gridSpan w:val="4"/>
            <w:tcBorders>
              <w:top w:val="nil"/>
              <w:left w:val="nil"/>
              <w:bottom w:val="nil"/>
              <w:right w:val="nil"/>
            </w:tcBorders>
            <w:shd w:val="clear" w:color="auto" w:fill="auto"/>
            <w:noWrap/>
            <w:vAlign w:val="bottom"/>
            <w:hideMark/>
          </w:tcPr>
          <w:p w:rsidR="00B34AAA" w:rsidRPr="00B34AAA" w:rsidRDefault="00B34AAA" w:rsidP="00B34AAA">
            <w:pPr>
              <w:jc w:val="center"/>
              <w:rPr>
                <w:rFonts w:ascii="Arial" w:eastAsia="Times New Roman" w:hAnsi="Arial" w:cs="Arial"/>
                <w:sz w:val="18"/>
                <w:szCs w:val="18"/>
              </w:rPr>
            </w:pPr>
            <w:r w:rsidRPr="00B34AAA">
              <w:rPr>
                <w:rFonts w:ascii="Arial" w:eastAsia="Times New Roman" w:hAnsi="Arial" w:cs="Arial"/>
                <w:sz w:val="18"/>
                <w:szCs w:val="18"/>
              </w:rPr>
              <w:t>ΠΕΡΙΟΔΟΣ 1/1/2019 - 31/12/2019</w:t>
            </w:r>
          </w:p>
        </w:tc>
      </w:tr>
      <w:tr w:rsidR="00B34AAA" w:rsidRPr="00B34AAA" w:rsidTr="00B34AAA">
        <w:trPr>
          <w:trHeight w:val="255"/>
        </w:trPr>
        <w:tc>
          <w:tcPr>
            <w:tcW w:w="45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Κ.Α.</w:t>
            </w:r>
          </w:p>
        </w:tc>
        <w:tc>
          <w:tcPr>
            <w:tcW w:w="5581"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ΑΝΑΚΕΦΑΛΑΙΩΣΗ ΕΣΟΔΩΝ</w:t>
            </w:r>
          </w:p>
        </w:tc>
        <w:tc>
          <w:tcPr>
            <w:tcW w:w="1372"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rPr>
            </w:pPr>
            <w:proofErr w:type="spellStart"/>
            <w:r w:rsidRPr="00B34AAA">
              <w:rPr>
                <w:rFonts w:ascii="Arial" w:eastAsia="Times New Roman" w:hAnsi="Arial" w:cs="Arial"/>
                <w:b/>
                <w:bCs/>
              </w:rPr>
              <w:t>Προϋπ</w:t>
            </w:r>
            <w:proofErr w:type="spellEnd"/>
            <w:r w:rsidRPr="00B34AAA">
              <w:rPr>
                <w:rFonts w:ascii="Arial" w:eastAsia="Times New Roman" w:hAnsi="Arial" w:cs="Arial"/>
                <w:b/>
                <w:bCs/>
              </w:rPr>
              <w:t>/</w:t>
            </w:r>
            <w:proofErr w:type="spellStart"/>
            <w:r w:rsidRPr="00B34AAA">
              <w:rPr>
                <w:rFonts w:ascii="Arial" w:eastAsia="Times New Roman" w:hAnsi="Arial" w:cs="Arial"/>
                <w:b/>
                <w:bCs/>
              </w:rPr>
              <w:t>σμός</w:t>
            </w:r>
            <w:proofErr w:type="spellEnd"/>
          </w:p>
        </w:tc>
        <w:tc>
          <w:tcPr>
            <w:tcW w:w="1372"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Βεβαιωθέντα</w:t>
            </w:r>
          </w:p>
        </w:tc>
        <w:tc>
          <w:tcPr>
            <w:tcW w:w="1255"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w:t>
            </w:r>
          </w:p>
        </w:tc>
        <w:tc>
          <w:tcPr>
            <w:tcW w:w="1459"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Εισπραχθέντα</w:t>
            </w:r>
          </w:p>
        </w:tc>
        <w:tc>
          <w:tcPr>
            <w:tcW w:w="2031"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w:t>
            </w:r>
          </w:p>
        </w:tc>
      </w:tr>
      <w:tr w:rsidR="00B34AAA" w:rsidRPr="00B34AAA" w:rsidTr="00B34AAA">
        <w:trPr>
          <w:trHeight w:val="255"/>
        </w:trPr>
        <w:tc>
          <w:tcPr>
            <w:tcW w:w="450" w:type="dxa"/>
            <w:vMerge/>
            <w:tcBorders>
              <w:top w:val="single" w:sz="4" w:space="0" w:color="auto"/>
              <w:left w:val="single" w:sz="4" w:space="0" w:color="auto"/>
              <w:bottom w:val="single" w:sz="4" w:space="0" w:color="auto"/>
              <w:right w:val="single" w:sz="4" w:space="0" w:color="auto"/>
            </w:tcBorders>
            <w:vAlign w:val="center"/>
            <w:hideMark/>
          </w:tcPr>
          <w:p w:rsidR="00B34AAA" w:rsidRPr="00B34AAA" w:rsidRDefault="00B34AAA" w:rsidP="00B34AAA">
            <w:pPr>
              <w:rPr>
                <w:rFonts w:ascii="Arial" w:eastAsia="Times New Roman" w:hAnsi="Arial" w:cs="Arial"/>
                <w:b/>
                <w:bCs/>
              </w:rPr>
            </w:pPr>
          </w:p>
        </w:tc>
        <w:tc>
          <w:tcPr>
            <w:tcW w:w="5581" w:type="dxa"/>
            <w:vMerge/>
            <w:tcBorders>
              <w:top w:val="single" w:sz="4" w:space="0" w:color="auto"/>
              <w:left w:val="single" w:sz="4" w:space="0" w:color="auto"/>
              <w:bottom w:val="single" w:sz="4" w:space="0" w:color="auto"/>
              <w:right w:val="single" w:sz="4" w:space="0" w:color="auto"/>
            </w:tcBorders>
            <w:vAlign w:val="center"/>
            <w:hideMark/>
          </w:tcPr>
          <w:p w:rsidR="00B34AAA" w:rsidRPr="00B34AAA" w:rsidRDefault="00B34AAA" w:rsidP="00B34AAA">
            <w:pPr>
              <w:rPr>
                <w:rFonts w:ascii="Arial" w:eastAsia="Times New Roman" w:hAnsi="Arial" w:cs="Arial"/>
                <w:b/>
                <w:bCs/>
              </w:rPr>
            </w:pPr>
          </w:p>
        </w:tc>
        <w:tc>
          <w:tcPr>
            <w:tcW w:w="1372"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rPr>
            </w:pPr>
            <w:r w:rsidRPr="00B34AAA">
              <w:rPr>
                <w:rFonts w:ascii="Arial" w:eastAsia="Times New Roman" w:hAnsi="Arial" w:cs="Arial"/>
              </w:rPr>
              <w:t>1</w:t>
            </w:r>
          </w:p>
        </w:tc>
        <w:tc>
          <w:tcPr>
            <w:tcW w:w="1372"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w:t>
            </w:r>
          </w:p>
        </w:tc>
        <w:tc>
          <w:tcPr>
            <w:tcW w:w="1255"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rPr>
            </w:pPr>
            <w:r w:rsidRPr="00B34AAA">
              <w:rPr>
                <w:rFonts w:ascii="Arial" w:eastAsia="Times New Roman" w:hAnsi="Arial" w:cs="Arial"/>
              </w:rPr>
              <w:t>2/1</w:t>
            </w:r>
          </w:p>
        </w:tc>
        <w:tc>
          <w:tcPr>
            <w:tcW w:w="1459"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rPr>
            </w:pPr>
            <w:r w:rsidRPr="00B34AAA">
              <w:rPr>
                <w:rFonts w:ascii="Arial" w:eastAsia="Times New Roman" w:hAnsi="Arial" w:cs="Arial"/>
              </w:rPr>
              <w:t>3</w:t>
            </w:r>
          </w:p>
        </w:tc>
        <w:tc>
          <w:tcPr>
            <w:tcW w:w="1009"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rPr>
            </w:pPr>
            <w:r w:rsidRPr="00B34AAA">
              <w:rPr>
                <w:rFonts w:ascii="Arial" w:eastAsia="Times New Roman" w:hAnsi="Arial" w:cs="Arial"/>
              </w:rPr>
              <w:t>3/1</w:t>
            </w:r>
          </w:p>
        </w:tc>
        <w:tc>
          <w:tcPr>
            <w:tcW w:w="1022"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rPr>
            </w:pPr>
            <w:r w:rsidRPr="00B34AAA">
              <w:rPr>
                <w:rFonts w:ascii="Arial" w:eastAsia="Times New Roman" w:hAnsi="Arial" w:cs="Arial"/>
              </w:rPr>
              <w:t>3/2</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Τακτικά έσοδα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7.888.699,18</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8.445.998,20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1,070645237</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8.380.357,56</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1,062324</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0,9922282</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Πρόσοδοι από ακίνητη περιούσια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372.716,16</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322.908,70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0,866366245</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319.249,14</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0,856548</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0,9886669</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proofErr w:type="spellStart"/>
            <w:r w:rsidRPr="00B34AAA">
              <w:rPr>
                <w:rFonts w:ascii="Arial" w:eastAsia="Times New Roman" w:hAnsi="Arial" w:cs="Arial"/>
              </w:rPr>
              <w:t>Ίρόσοδοι</w:t>
            </w:r>
            <w:proofErr w:type="spellEnd"/>
            <w:r w:rsidRPr="00B34AAA">
              <w:rPr>
                <w:rFonts w:ascii="Arial" w:eastAsia="Times New Roman" w:hAnsi="Arial" w:cs="Arial"/>
              </w:rPr>
              <w:t xml:space="preserve"> από κινητή περιούσια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80.000,00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94.070,04</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1,1758755</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94.070,04</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1,175876</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proofErr w:type="spellStart"/>
            <w:r w:rsidRPr="00B34AAA">
              <w:rPr>
                <w:rFonts w:ascii="Arial" w:eastAsia="Times New Roman" w:hAnsi="Arial" w:cs="Arial"/>
              </w:rPr>
              <w:t>Εσοδα</w:t>
            </w:r>
            <w:proofErr w:type="spellEnd"/>
            <w:r w:rsidRPr="00B34AAA">
              <w:rPr>
                <w:rFonts w:ascii="Arial" w:eastAsia="Times New Roman" w:hAnsi="Arial" w:cs="Arial"/>
              </w:rPr>
              <w:t xml:space="preserve"> από ανταποδοτικά τέλη και δικαιώματα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2.000.000,00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1.945.834,04</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0,97291702</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1.945.834,04</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0,972917</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4</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proofErr w:type="spellStart"/>
            <w:r w:rsidRPr="00B34AAA">
              <w:rPr>
                <w:rFonts w:ascii="Arial" w:eastAsia="Times New Roman" w:hAnsi="Arial" w:cs="Arial"/>
              </w:rPr>
              <w:t>Εσοδα</w:t>
            </w:r>
            <w:proofErr w:type="spellEnd"/>
            <w:r w:rsidRPr="00B34AAA">
              <w:rPr>
                <w:rFonts w:ascii="Arial" w:eastAsia="Times New Roman" w:hAnsi="Arial" w:cs="Arial"/>
              </w:rPr>
              <w:t xml:space="preserve"> από λοιπά τέλη - δικαιώματα και παροχή υπηρεσιών</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633.119,19</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661.955,04</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1,045545689</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599.973,96</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0,947648</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0,9063666</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5</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Φόροι και εισφορές</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48.431,08</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38.566,32</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0,796313442</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38.566,32</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0,796313</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6</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proofErr w:type="spellStart"/>
            <w:r w:rsidRPr="00B34AAA">
              <w:rPr>
                <w:rFonts w:ascii="Arial" w:eastAsia="Times New Roman" w:hAnsi="Arial" w:cs="Arial"/>
              </w:rPr>
              <w:t>Εσοδα</w:t>
            </w:r>
            <w:proofErr w:type="spellEnd"/>
            <w:r w:rsidRPr="00B34AAA">
              <w:rPr>
                <w:rFonts w:ascii="Arial" w:eastAsia="Times New Roman" w:hAnsi="Arial" w:cs="Arial"/>
              </w:rPr>
              <w:t xml:space="preserve"> από επιχορηγήσεις</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4.710.702,60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5.258.665,63</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1,116322994</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5.258.665,63</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1,116323</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7</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Λοιπά τακτικά έσοδα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43.730,15</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123.998,43</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2,835536352</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123.998,43</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2,835536</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rPr>
            </w:pPr>
            <w:proofErr w:type="spellStart"/>
            <w:r w:rsidRPr="00B34AAA">
              <w:rPr>
                <w:rFonts w:ascii="Arial" w:eastAsia="Times New Roman" w:hAnsi="Arial" w:cs="Arial"/>
                <w:b/>
                <w:bCs/>
              </w:rPr>
              <w:t>Εκτακτα</w:t>
            </w:r>
            <w:proofErr w:type="spellEnd"/>
            <w:r w:rsidRPr="00B34AAA">
              <w:rPr>
                <w:rFonts w:ascii="Arial" w:eastAsia="Times New Roman" w:hAnsi="Arial" w:cs="Arial"/>
                <w:b/>
                <w:bCs/>
              </w:rPr>
              <w:t xml:space="preserve"> έσοδα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40.252.628,58</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3.435.177,76</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0,085340458</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3.345.331,47</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0,083108</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0,9738452</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11</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proofErr w:type="spellStart"/>
            <w:r w:rsidRPr="00B34AAA">
              <w:rPr>
                <w:rFonts w:ascii="Arial" w:eastAsia="Times New Roman" w:hAnsi="Arial" w:cs="Arial"/>
              </w:rPr>
              <w:t>Εσοδα</w:t>
            </w:r>
            <w:proofErr w:type="spellEnd"/>
            <w:r w:rsidRPr="00B34AAA">
              <w:rPr>
                <w:rFonts w:ascii="Arial" w:eastAsia="Times New Roman" w:hAnsi="Arial" w:cs="Arial"/>
              </w:rPr>
              <w:t xml:space="preserve"> από την εκποίηση κινητής και ακίνητης περιούσιας</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26.667,00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26.361,00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0,988525143</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26.361,00</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0,988525</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12</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Επιχορηγήσεις για κάλυψη λειτουργικών δαπανών</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935.317,14</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846.016,35</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0,904523518</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846.016,35</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0,904524</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13</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Επιχορηγήσεις για επενδυτικές δαπάνες</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39.093.950,90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2.290.208,24</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0,058582164</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2.290.208,24</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0,058582</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14</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Δωρεές - κληρονομιές - κληροδοσίες</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0,00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0,00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#ΔΙΑΙΡ./0!</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0,00</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#ΔΙΑΙΡ./0!</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#ΔΙΑΙΡ./0!</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15</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Προσαυξήσεις - πρόστιμα - παράβολα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194.927,32</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272.272,17</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1,396788146</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182.425,88</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0,935866</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0,670013</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16</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Λοιπά έκτακτα έσοδα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1.766,22</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320,00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0,181177883</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320,00</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0,181178</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2</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Έσοδα παρελθόντων οικονομικών ετών</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998.454,40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1.243.287,10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1,245211699</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854.513,02</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0,855836</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0,6873014</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21</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Τακτικά έσοδα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958.454,40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1.221.522,40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1,274471065</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832.748,32</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0,868845</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0,6817299</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22</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Έκτακτα έσοδα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40.000,00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21.764,70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0,5441175</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21.764,70</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0,544118</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3</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Εισπράξεις από δάνεια και απαιτήσεις από Π.Ο.Ε.</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3.446.057,02</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2.891.357,86</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0,839033668</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127.396,81</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0,036969</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0,0440612</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31</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Εισπράξεις από δάνεια</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550.000,00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0,00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0,00</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#ΔΙΑΙΡ./0!</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32</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Εισπρακτέα υπόλοιπα προηγούμενων οικονομικών ετών</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2.896.057,02</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2.891.357,86</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0,998377394</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127.396,81</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0,04399</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0,0440612</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4</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Εισπράξεις υπέρ Δημοσίου και τρίτων</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3.779.422,50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2.130.652,30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0,563750758</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2.129.513,12</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0,563449</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0,9994653</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41</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Εισπράξεις υπέρ του δημόσιου</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2.872.360,00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2.002.507,75</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0,697164614</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2.001.368,57</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0,696768</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0,9994311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42</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Εισπράξεις υπέρ τρίτων</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630.022,50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128.144,55</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0,203396783</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128.144,55</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0,203397</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43</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ΕΣΟΔΑ ΠΡΟΣ ΑΠΟΔΟΣΗ ΣΕ ΤΡΙΤΟΥΣ</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277.040,00</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0,00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rPr>
            </w:pPr>
            <w:r w:rsidRPr="00B34AAA">
              <w:rPr>
                <w:rFonts w:ascii="Arial" w:eastAsia="Times New Roman" w:hAnsi="Arial" w:cs="Arial"/>
              </w:rPr>
              <w:t>0,00</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#ΔΙΑΙΡ./0!</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5</w:t>
            </w:r>
          </w:p>
        </w:tc>
        <w:tc>
          <w:tcPr>
            <w:tcW w:w="5581"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Χρηματικό υπόλοιπο προηγούμενου Έτους</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4.907.302,31</w:t>
            </w:r>
          </w:p>
        </w:tc>
        <w:tc>
          <w:tcPr>
            <w:tcW w:w="137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0,00</w:t>
            </w:r>
          </w:p>
        </w:tc>
        <w:tc>
          <w:tcPr>
            <w:tcW w:w="125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w:t>
            </w:r>
          </w:p>
        </w:tc>
        <w:tc>
          <w:tcPr>
            <w:tcW w:w="145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0</w:t>
            </w:r>
          </w:p>
        </w:tc>
        <w:tc>
          <w:tcPr>
            <w:tcW w:w="1022"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#ΔΙΑΙΡ./0!</w:t>
            </w:r>
          </w:p>
        </w:tc>
      </w:tr>
      <w:tr w:rsidR="00B34AAA" w:rsidRPr="00B34AAA" w:rsidTr="00B34AAA">
        <w:trPr>
          <w:trHeight w:val="255"/>
        </w:trPr>
        <w:tc>
          <w:tcPr>
            <w:tcW w:w="450" w:type="dxa"/>
            <w:tcBorders>
              <w:top w:val="nil"/>
              <w:left w:val="single" w:sz="4" w:space="0" w:color="auto"/>
              <w:bottom w:val="single" w:sz="4" w:space="0" w:color="auto"/>
              <w:right w:val="single" w:sz="4" w:space="0" w:color="auto"/>
            </w:tcBorders>
            <w:shd w:val="clear" w:color="000000" w:fill="C0C0C0"/>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 </w:t>
            </w:r>
          </w:p>
        </w:tc>
        <w:tc>
          <w:tcPr>
            <w:tcW w:w="5581"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Σύνολα εσόδων</w:t>
            </w:r>
          </w:p>
        </w:tc>
        <w:tc>
          <w:tcPr>
            <w:tcW w:w="1372"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61.272.563,99</w:t>
            </w:r>
          </w:p>
        </w:tc>
        <w:tc>
          <w:tcPr>
            <w:tcW w:w="1372"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18.146.473,22</w:t>
            </w:r>
          </w:p>
        </w:tc>
        <w:tc>
          <w:tcPr>
            <w:tcW w:w="1255"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 </w:t>
            </w:r>
          </w:p>
        </w:tc>
        <w:tc>
          <w:tcPr>
            <w:tcW w:w="1459"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14.837.111,98</w:t>
            </w:r>
          </w:p>
        </w:tc>
        <w:tc>
          <w:tcPr>
            <w:tcW w:w="1009"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 </w:t>
            </w:r>
          </w:p>
        </w:tc>
        <w:tc>
          <w:tcPr>
            <w:tcW w:w="1022"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 </w:t>
            </w:r>
          </w:p>
        </w:tc>
      </w:tr>
    </w:tbl>
    <w:p w:rsidR="00B34AAA" w:rsidRDefault="00B34AAA" w:rsidP="00DD416C">
      <w:pPr>
        <w:widowControl w:val="0"/>
        <w:autoSpaceDE w:val="0"/>
        <w:autoSpaceDN w:val="0"/>
        <w:adjustRightInd w:val="0"/>
        <w:rPr>
          <w:rFonts w:cs="Times New Roman"/>
          <w:color w:val="000000"/>
          <w:sz w:val="24"/>
          <w:szCs w:val="24"/>
          <w:lang w:val="el"/>
        </w:rPr>
      </w:pPr>
    </w:p>
    <w:tbl>
      <w:tblPr>
        <w:tblW w:w="13740" w:type="dxa"/>
        <w:tblInd w:w="108" w:type="dxa"/>
        <w:tblLook w:val="04A0" w:firstRow="1" w:lastRow="0" w:firstColumn="1" w:lastColumn="0" w:noHBand="0" w:noVBand="1"/>
      </w:tblPr>
      <w:tblGrid>
        <w:gridCol w:w="609"/>
        <w:gridCol w:w="4309"/>
        <w:gridCol w:w="1158"/>
        <w:gridCol w:w="1182"/>
        <w:gridCol w:w="949"/>
        <w:gridCol w:w="1185"/>
        <w:gridCol w:w="958"/>
        <w:gridCol w:w="1071"/>
        <w:gridCol w:w="1152"/>
        <w:gridCol w:w="958"/>
        <w:gridCol w:w="958"/>
      </w:tblGrid>
      <w:tr w:rsidR="00B34AAA" w:rsidRPr="00B34AAA" w:rsidTr="00B34AAA">
        <w:trPr>
          <w:trHeight w:val="255"/>
        </w:trPr>
        <w:tc>
          <w:tcPr>
            <w:tcW w:w="13740" w:type="dxa"/>
            <w:gridSpan w:val="11"/>
            <w:tcBorders>
              <w:top w:val="nil"/>
              <w:left w:val="nil"/>
              <w:bottom w:val="nil"/>
              <w:right w:val="nil"/>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ΥΠΟΔΕΙΓΜΑ 2</w:t>
            </w:r>
          </w:p>
        </w:tc>
      </w:tr>
      <w:tr w:rsidR="00B34AAA" w:rsidRPr="00B34AAA" w:rsidTr="00B34AAA">
        <w:trPr>
          <w:trHeight w:val="255"/>
        </w:trPr>
        <w:tc>
          <w:tcPr>
            <w:tcW w:w="4864" w:type="dxa"/>
            <w:gridSpan w:val="2"/>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 xml:space="preserve">ΕΛΛΗΝΙΚΗ ΔΗΜΟΚΡΑΤΙΑ </w:t>
            </w:r>
          </w:p>
        </w:tc>
        <w:tc>
          <w:tcPr>
            <w:tcW w:w="1093" w:type="dxa"/>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p>
        </w:tc>
        <w:tc>
          <w:tcPr>
            <w:tcW w:w="1119"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857"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123"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868"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995"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085"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868"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868"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r>
      <w:tr w:rsidR="00B34AAA" w:rsidRPr="00B34AAA" w:rsidTr="00B34AAA">
        <w:trPr>
          <w:trHeight w:val="255"/>
        </w:trPr>
        <w:tc>
          <w:tcPr>
            <w:tcW w:w="4864" w:type="dxa"/>
            <w:gridSpan w:val="2"/>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ΝΟΜΟΣ ΑΙΤΩΛΟΑΚΑΡΝΑΝΙΑΣ</w:t>
            </w:r>
          </w:p>
        </w:tc>
        <w:tc>
          <w:tcPr>
            <w:tcW w:w="1093" w:type="dxa"/>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p>
        </w:tc>
        <w:tc>
          <w:tcPr>
            <w:tcW w:w="1119"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857"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123"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868"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995"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085"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868"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868" w:type="dxa"/>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r>
      <w:tr w:rsidR="00B34AAA" w:rsidRPr="00B34AAA" w:rsidTr="00B34AAA">
        <w:trPr>
          <w:trHeight w:val="255"/>
        </w:trPr>
        <w:tc>
          <w:tcPr>
            <w:tcW w:w="5957" w:type="dxa"/>
            <w:gridSpan w:val="3"/>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r w:rsidRPr="00B34AAA">
              <w:rPr>
                <w:rFonts w:ascii="Arial" w:eastAsia="Times New Roman" w:hAnsi="Arial" w:cs="Arial"/>
                <w:b/>
                <w:bCs/>
              </w:rPr>
              <w:t>ΔΗΜΟΣ ΝΑΥΠΑΚΤΙΑΣ</w:t>
            </w:r>
          </w:p>
        </w:tc>
        <w:tc>
          <w:tcPr>
            <w:tcW w:w="1119" w:type="dxa"/>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rPr>
            </w:pPr>
          </w:p>
        </w:tc>
        <w:tc>
          <w:tcPr>
            <w:tcW w:w="857"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123"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868"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995"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085"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868"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868"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r>
      <w:tr w:rsidR="00B34AAA" w:rsidRPr="00B34AAA" w:rsidTr="00B34AAA">
        <w:trPr>
          <w:trHeight w:val="255"/>
        </w:trPr>
        <w:tc>
          <w:tcPr>
            <w:tcW w:w="13740" w:type="dxa"/>
            <w:gridSpan w:val="11"/>
            <w:tcBorders>
              <w:top w:val="nil"/>
              <w:left w:val="nil"/>
              <w:bottom w:val="nil"/>
              <w:right w:val="nil"/>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ΤΡΙΜΗΝΙΑΙΑ ΕΚΘΕΣΗ</w:t>
            </w:r>
          </w:p>
        </w:tc>
      </w:tr>
      <w:tr w:rsidR="00B34AAA" w:rsidRPr="00B34AAA" w:rsidTr="00B34AAA">
        <w:trPr>
          <w:trHeight w:val="255"/>
        </w:trPr>
        <w:tc>
          <w:tcPr>
            <w:tcW w:w="13740" w:type="dxa"/>
            <w:gridSpan w:val="11"/>
            <w:tcBorders>
              <w:top w:val="nil"/>
              <w:left w:val="nil"/>
              <w:bottom w:val="nil"/>
              <w:right w:val="nil"/>
            </w:tcBorders>
            <w:shd w:val="clear" w:color="auto" w:fill="auto"/>
            <w:noWrap/>
            <w:vAlign w:val="bottom"/>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ΑΠΟΤΕΛΕΣΜΑΤΑ ΕΚΤΕΛΕΣΗΣ ΠΡΟΫΠΟΛΟΓΙΣΜΟΥ ΔΑΠΑΝΩΝ 4ου ΤΡΙΜΗΝΟΥ 2019</w:t>
            </w:r>
          </w:p>
        </w:tc>
      </w:tr>
      <w:tr w:rsidR="00B34AAA" w:rsidRPr="00B34AAA" w:rsidTr="00B34AAA">
        <w:trPr>
          <w:trHeight w:val="255"/>
        </w:trPr>
        <w:tc>
          <w:tcPr>
            <w:tcW w:w="474" w:type="dxa"/>
            <w:tcBorders>
              <w:top w:val="nil"/>
              <w:left w:val="nil"/>
              <w:bottom w:val="nil"/>
              <w:right w:val="nil"/>
            </w:tcBorders>
            <w:shd w:val="clear" w:color="auto" w:fill="auto"/>
            <w:noWrap/>
            <w:vAlign w:val="bottom"/>
            <w:hideMark/>
          </w:tcPr>
          <w:p w:rsidR="00B34AAA" w:rsidRPr="00B34AAA" w:rsidRDefault="00B34AAA" w:rsidP="00B34AAA">
            <w:pPr>
              <w:jc w:val="center"/>
              <w:rPr>
                <w:rFonts w:ascii="Arial" w:eastAsia="Times New Roman" w:hAnsi="Arial" w:cs="Arial"/>
                <w:b/>
                <w:bCs/>
              </w:rPr>
            </w:pPr>
          </w:p>
        </w:tc>
        <w:tc>
          <w:tcPr>
            <w:tcW w:w="4390"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093"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119"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857"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123"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868"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995" w:type="dxa"/>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2821" w:type="dxa"/>
            <w:gridSpan w:val="3"/>
            <w:tcBorders>
              <w:top w:val="nil"/>
              <w:left w:val="nil"/>
              <w:bottom w:val="nil"/>
              <w:right w:val="nil"/>
            </w:tcBorders>
            <w:shd w:val="clear" w:color="auto" w:fill="auto"/>
            <w:noWrap/>
            <w:vAlign w:val="bottom"/>
            <w:hideMark/>
          </w:tcPr>
          <w:p w:rsidR="00B34AAA" w:rsidRPr="00B34AAA" w:rsidRDefault="00B34AAA" w:rsidP="00B34AAA">
            <w:pPr>
              <w:jc w:val="center"/>
              <w:rPr>
                <w:rFonts w:ascii="Arial" w:eastAsia="Times New Roman" w:hAnsi="Arial" w:cs="Arial"/>
                <w:sz w:val="18"/>
                <w:szCs w:val="18"/>
              </w:rPr>
            </w:pPr>
            <w:r w:rsidRPr="00B34AAA">
              <w:rPr>
                <w:rFonts w:ascii="Arial" w:eastAsia="Times New Roman" w:hAnsi="Arial" w:cs="Arial"/>
                <w:sz w:val="18"/>
                <w:szCs w:val="18"/>
              </w:rPr>
              <w:t>ΠΕΡΙΟΔΟΣ 1/1/2019 - 31/12/2019</w:t>
            </w:r>
          </w:p>
        </w:tc>
      </w:tr>
      <w:tr w:rsidR="00B34AAA" w:rsidRPr="00B34AAA" w:rsidTr="00B34AAA">
        <w:trPr>
          <w:trHeight w:val="255"/>
        </w:trPr>
        <w:tc>
          <w:tcPr>
            <w:tcW w:w="474"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Κ.Α.</w:t>
            </w:r>
          </w:p>
        </w:tc>
        <w:tc>
          <w:tcPr>
            <w:tcW w:w="439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34AAA" w:rsidRPr="00B34AAA" w:rsidRDefault="00B34AAA" w:rsidP="00B34AAA">
            <w:pPr>
              <w:jc w:val="center"/>
              <w:rPr>
                <w:rFonts w:ascii="Arial" w:eastAsia="Times New Roman" w:hAnsi="Arial" w:cs="Arial"/>
                <w:b/>
                <w:bCs/>
              </w:rPr>
            </w:pPr>
            <w:r w:rsidRPr="00B34AAA">
              <w:rPr>
                <w:rFonts w:ascii="Arial" w:eastAsia="Times New Roman" w:hAnsi="Arial" w:cs="Arial"/>
                <w:b/>
                <w:bCs/>
              </w:rPr>
              <w:t>ΑΝΑΚΕΦΑΛΑΙΩΣΗ ΕΞΟΔΩΝ</w:t>
            </w:r>
          </w:p>
        </w:tc>
        <w:tc>
          <w:tcPr>
            <w:tcW w:w="1093"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sz w:val="16"/>
                <w:szCs w:val="16"/>
              </w:rPr>
            </w:pPr>
            <w:proofErr w:type="spellStart"/>
            <w:r w:rsidRPr="00B34AAA">
              <w:rPr>
                <w:rFonts w:ascii="Arial" w:eastAsia="Times New Roman" w:hAnsi="Arial" w:cs="Arial"/>
                <w:b/>
                <w:bCs/>
                <w:sz w:val="16"/>
                <w:szCs w:val="16"/>
              </w:rPr>
              <w:t>Προϋπ</w:t>
            </w:r>
            <w:proofErr w:type="spellEnd"/>
            <w:r w:rsidRPr="00B34AAA">
              <w:rPr>
                <w:rFonts w:ascii="Arial" w:eastAsia="Times New Roman" w:hAnsi="Arial" w:cs="Arial"/>
                <w:b/>
                <w:bCs/>
                <w:sz w:val="16"/>
                <w:szCs w:val="16"/>
              </w:rPr>
              <w:t>/</w:t>
            </w:r>
            <w:proofErr w:type="spellStart"/>
            <w:r w:rsidRPr="00B34AAA">
              <w:rPr>
                <w:rFonts w:ascii="Arial" w:eastAsia="Times New Roman" w:hAnsi="Arial" w:cs="Arial"/>
                <w:b/>
                <w:bCs/>
                <w:sz w:val="16"/>
                <w:szCs w:val="16"/>
              </w:rPr>
              <w:t>σμός</w:t>
            </w:r>
            <w:proofErr w:type="spellEnd"/>
          </w:p>
        </w:tc>
        <w:tc>
          <w:tcPr>
            <w:tcW w:w="1119"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Δεσμευθέντα</w:t>
            </w:r>
          </w:p>
        </w:tc>
        <w:tc>
          <w:tcPr>
            <w:tcW w:w="857"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w:t>
            </w:r>
          </w:p>
        </w:tc>
        <w:tc>
          <w:tcPr>
            <w:tcW w:w="1123"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sz w:val="14"/>
                <w:szCs w:val="14"/>
              </w:rPr>
            </w:pPr>
            <w:proofErr w:type="spellStart"/>
            <w:r w:rsidRPr="00B34AAA">
              <w:rPr>
                <w:rFonts w:ascii="Arial" w:eastAsia="Times New Roman" w:hAnsi="Arial" w:cs="Arial"/>
                <w:b/>
                <w:bCs/>
                <w:sz w:val="14"/>
                <w:szCs w:val="14"/>
              </w:rPr>
              <w:t>Τιμολογηθέντα</w:t>
            </w:r>
            <w:proofErr w:type="spellEnd"/>
          </w:p>
        </w:tc>
        <w:tc>
          <w:tcPr>
            <w:tcW w:w="868"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w:t>
            </w:r>
          </w:p>
        </w:tc>
        <w:tc>
          <w:tcPr>
            <w:tcW w:w="995"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sz w:val="16"/>
                <w:szCs w:val="16"/>
              </w:rPr>
            </w:pPr>
            <w:proofErr w:type="spellStart"/>
            <w:r w:rsidRPr="00B34AAA">
              <w:rPr>
                <w:rFonts w:ascii="Arial" w:eastAsia="Times New Roman" w:hAnsi="Arial" w:cs="Arial"/>
                <w:b/>
                <w:bCs/>
                <w:sz w:val="16"/>
                <w:szCs w:val="16"/>
              </w:rPr>
              <w:t>Ενταλθέντα</w:t>
            </w:r>
            <w:proofErr w:type="spellEnd"/>
          </w:p>
        </w:tc>
        <w:tc>
          <w:tcPr>
            <w:tcW w:w="1085"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Πληρωθέντα</w:t>
            </w:r>
          </w:p>
        </w:tc>
        <w:tc>
          <w:tcPr>
            <w:tcW w:w="868"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w:t>
            </w:r>
          </w:p>
        </w:tc>
        <w:tc>
          <w:tcPr>
            <w:tcW w:w="868" w:type="dxa"/>
            <w:tcBorders>
              <w:top w:val="single" w:sz="4" w:space="0" w:color="auto"/>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w:t>
            </w:r>
          </w:p>
        </w:tc>
      </w:tr>
      <w:tr w:rsidR="00B34AAA" w:rsidRPr="00B34AAA" w:rsidTr="00B34AAA">
        <w:trPr>
          <w:trHeight w:val="25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B34AAA" w:rsidRPr="00B34AAA" w:rsidRDefault="00B34AAA" w:rsidP="00B34AAA">
            <w:pPr>
              <w:rPr>
                <w:rFonts w:ascii="Arial" w:eastAsia="Times New Roman" w:hAnsi="Arial" w:cs="Arial"/>
                <w:b/>
                <w:bCs/>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B34AAA" w:rsidRPr="00B34AAA" w:rsidRDefault="00B34AAA" w:rsidP="00B34AAA">
            <w:pPr>
              <w:rPr>
                <w:rFonts w:ascii="Arial" w:eastAsia="Times New Roman" w:hAnsi="Arial" w:cs="Arial"/>
                <w:b/>
                <w:bCs/>
              </w:rPr>
            </w:pPr>
          </w:p>
        </w:tc>
        <w:tc>
          <w:tcPr>
            <w:tcW w:w="1093"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sz w:val="16"/>
                <w:szCs w:val="16"/>
              </w:rPr>
            </w:pPr>
            <w:r w:rsidRPr="00B34AAA">
              <w:rPr>
                <w:rFonts w:ascii="Arial" w:eastAsia="Times New Roman" w:hAnsi="Arial" w:cs="Arial"/>
                <w:sz w:val="16"/>
                <w:szCs w:val="16"/>
              </w:rPr>
              <w:t>1</w:t>
            </w:r>
          </w:p>
        </w:tc>
        <w:tc>
          <w:tcPr>
            <w:tcW w:w="1119"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sz w:val="16"/>
                <w:szCs w:val="16"/>
              </w:rPr>
            </w:pPr>
            <w:r w:rsidRPr="00B34AAA">
              <w:rPr>
                <w:rFonts w:ascii="Arial" w:eastAsia="Times New Roman" w:hAnsi="Arial" w:cs="Arial"/>
                <w:sz w:val="16"/>
                <w:szCs w:val="16"/>
              </w:rPr>
              <w:t>2</w:t>
            </w:r>
          </w:p>
        </w:tc>
        <w:tc>
          <w:tcPr>
            <w:tcW w:w="857"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sz w:val="16"/>
                <w:szCs w:val="16"/>
              </w:rPr>
            </w:pPr>
            <w:r w:rsidRPr="00B34AAA">
              <w:rPr>
                <w:rFonts w:ascii="Arial" w:eastAsia="Times New Roman" w:hAnsi="Arial" w:cs="Arial"/>
                <w:sz w:val="16"/>
                <w:szCs w:val="16"/>
              </w:rPr>
              <w:t>2/1</w:t>
            </w:r>
          </w:p>
        </w:tc>
        <w:tc>
          <w:tcPr>
            <w:tcW w:w="1123"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sz w:val="16"/>
                <w:szCs w:val="16"/>
              </w:rPr>
            </w:pPr>
            <w:r w:rsidRPr="00B34AAA">
              <w:rPr>
                <w:rFonts w:ascii="Arial" w:eastAsia="Times New Roman" w:hAnsi="Arial" w:cs="Arial"/>
                <w:sz w:val="16"/>
                <w:szCs w:val="16"/>
              </w:rPr>
              <w:t>3</w:t>
            </w:r>
          </w:p>
        </w:tc>
        <w:tc>
          <w:tcPr>
            <w:tcW w:w="868"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sz w:val="16"/>
                <w:szCs w:val="16"/>
              </w:rPr>
            </w:pPr>
            <w:r w:rsidRPr="00B34AAA">
              <w:rPr>
                <w:rFonts w:ascii="Arial" w:eastAsia="Times New Roman" w:hAnsi="Arial" w:cs="Arial"/>
                <w:sz w:val="16"/>
                <w:szCs w:val="16"/>
              </w:rPr>
              <w:t>3/1</w:t>
            </w:r>
          </w:p>
        </w:tc>
        <w:tc>
          <w:tcPr>
            <w:tcW w:w="995"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sz w:val="16"/>
                <w:szCs w:val="16"/>
              </w:rPr>
            </w:pPr>
            <w:r w:rsidRPr="00B34AAA">
              <w:rPr>
                <w:rFonts w:ascii="Arial" w:eastAsia="Times New Roman" w:hAnsi="Arial" w:cs="Arial"/>
                <w:sz w:val="16"/>
                <w:szCs w:val="16"/>
              </w:rPr>
              <w:t>4</w:t>
            </w:r>
          </w:p>
        </w:tc>
        <w:tc>
          <w:tcPr>
            <w:tcW w:w="1085"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sz w:val="16"/>
                <w:szCs w:val="16"/>
              </w:rPr>
            </w:pPr>
            <w:r w:rsidRPr="00B34AAA">
              <w:rPr>
                <w:rFonts w:ascii="Arial" w:eastAsia="Times New Roman" w:hAnsi="Arial" w:cs="Arial"/>
                <w:sz w:val="16"/>
                <w:szCs w:val="16"/>
              </w:rPr>
              <w:t>5</w:t>
            </w:r>
          </w:p>
        </w:tc>
        <w:tc>
          <w:tcPr>
            <w:tcW w:w="868"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sz w:val="16"/>
                <w:szCs w:val="16"/>
              </w:rPr>
            </w:pPr>
            <w:r w:rsidRPr="00B34AAA">
              <w:rPr>
                <w:rFonts w:ascii="Arial" w:eastAsia="Times New Roman" w:hAnsi="Arial" w:cs="Arial"/>
                <w:sz w:val="16"/>
                <w:szCs w:val="16"/>
              </w:rPr>
              <w:t>5/1</w:t>
            </w:r>
          </w:p>
        </w:tc>
        <w:tc>
          <w:tcPr>
            <w:tcW w:w="868"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center"/>
              <w:rPr>
                <w:rFonts w:ascii="Arial" w:eastAsia="Times New Roman" w:hAnsi="Arial" w:cs="Arial"/>
                <w:sz w:val="16"/>
                <w:szCs w:val="16"/>
              </w:rPr>
            </w:pPr>
            <w:r w:rsidRPr="00B34AAA">
              <w:rPr>
                <w:rFonts w:ascii="Arial" w:eastAsia="Times New Roman" w:hAnsi="Arial" w:cs="Arial"/>
                <w:sz w:val="16"/>
                <w:szCs w:val="16"/>
              </w:rPr>
              <w:t>5/3</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8"/>
                <w:szCs w:val="18"/>
              </w:rPr>
            </w:pPr>
            <w:r w:rsidRPr="00B34AAA">
              <w:rPr>
                <w:rFonts w:ascii="Arial" w:eastAsia="Times New Roman" w:hAnsi="Arial" w:cs="Arial"/>
                <w:b/>
                <w:bCs/>
                <w:sz w:val="18"/>
                <w:szCs w:val="18"/>
              </w:rPr>
              <w:t>6</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Έξοδα</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13814844,89</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9040023,47</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0,65437</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9931881,64</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0,7189282</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9040471,41</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9040471,41</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0,6544027</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0,9102476</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60</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Αμοιβές και έξοδα προσωπικού</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5333990,21</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4648679,45</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0,87152</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4822092,52</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0,904031</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4648679,45</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4648679,45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0,8715201</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0,9640378</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61</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Αμοιβές αιρετών και τρίτων</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1067468,14</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642525,66</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0,601916</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756174,55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0,7083814</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642525,66</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642525,66</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0,6019155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0,8497055</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62</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Παροχές τρίτων</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4366974,81</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1896605,13</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0,434306</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2169246,05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0,4967389</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1896605,13</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1896605,13</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0,4343064</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0,8743154</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63</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Φόροι - τέλη</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128100</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95447,56</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0,745102</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95376,5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0,7445472</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95895,5</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95895,5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0,7485988</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1,0054416</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64</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Λοιπά Γενικά έξοδα</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514524,07</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233522,01</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0,45386</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322042,47</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0,6259036</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233522,01</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233522,01</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0,4538602</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0,725128</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65</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Πληρωμές για την εξυπηρέτηση δημοσίας πίστεως</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140182,85</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125576,05</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0,895802</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126176,71</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0,9000866</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125576,05</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125576,05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0,8958018</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0,9952395</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66</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Δαπάνες προμήθειας αναλωσίμων</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831341,36</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404429,52</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0,486478</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566809,85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0,6818016</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404429,52</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404429,52</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0,4864783</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0,7135189</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67</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Πληρωμές - Μεταβιβάσεις σε τρίτους</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1333816,81</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901573,78</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0,675935</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982298,68</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0,736457</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901573,78</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901573,78</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0,6759352</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0,9178204</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68</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Λοιπά Έξοδα</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98446,64</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91664,31</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0,931107</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91664,31</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0,9311065</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91664,31</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91664,31</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0,9311065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1</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8"/>
                <w:szCs w:val="18"/>
              </w:rPr>
            </w:pPr>
            <w:r w:rsidRPr="00B34AAA">
              <w:rPr>
                <w:rFonts w:ascii="Arial" w:eastAsia="Times New Roman" w:hAnsi="Arial" w:cs="Arial"/>
                <w:b/>
                <w:bCs/>
                <w:sz w:val="18"/>
                <w:szCs w:val="18"/>
              </w:rPr>
              <w:t>7</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Επενδύσεις</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39439076,71</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1628750,46</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0,041298</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2094176,07</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0,053099</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1628750,46</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1628750,46</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0,0412979</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0,7777524</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71</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Αγορές κτιρίων, τεχνικών έργων και προμήθειες παγίων</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2078343,5</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152393,75</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0,073325</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319053,48</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0,1535134</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152393,75</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152393,75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0,0733246</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0,4776433</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73</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Έργα</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21565284,3</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1468708,54</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0,068105</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1692677,62</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0,0784909</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1468708,54</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1468708,54</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0,0681052</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0,8676836</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74</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Μελέτες, έρευνες, πειραματικές εργασίες κλπ</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15787872,91</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7648,17</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0,000484</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82444,97</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0,005222</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7648,17</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7648,17</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0,0004844</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0,092767</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75</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Τίτλοι πάγιας επένδυσης (συμμετοχές σε επιχειρήσεις)</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7576</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#ΔΙΑΙΡ./0!</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8"/>
                <w:szCs w:val="18"/>
              </w:rPr>
            </w:pPr>
            <w:r w:rsidRPr="00B34AAA">
              <w:rPr>
                <w:rFonts w:ascii="Arial" w:eastAsia="Times New Roman" w:hAnsi="Arial" w:cs="Arial"/>
                <w:b/>
                <w:bCs/>
                <w:sz w:val="18"/>
                <w:szCs w:val="18"/>
              </w:rPr>
              <w:t>8</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Πληρωμές Π.Ο.Ε., αποδόσεις και προβλέψεις</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8018306,96</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3752700,81</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0,468017</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3880907,62</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0,4840059</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3752700,81</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3752700,81</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0,4680166</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0,9669647</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lastRenderedPageBreak/>
              <w:t>81</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Πληρωμές Π.Ο.Ε.</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1783508,49</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1596889,37</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0,895364</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1683442,64</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0,9438938</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1596889,37</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1596889,37</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0,895364</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0,9485856</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82</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Αποδόσεις</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3515932,36</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2155811,44</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0,613155</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2197464,98</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0,6250021</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2155811,44</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2155811,44</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0,613155</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0,9810447</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83</w:t>
            </w:r>
          </w:p>
        </w:tc>
        <w:tc>
          <w:tcPr>
            <w:tcW w:w="4390" w:type="dxa"/>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color w:val="000000"/>
                <w:sz w:val="16"/>
                <w:szCs w:val="16"/>
              </w:rPr>
            </w:pPr>
            <w:r w:rsidRPr="00B34AAA">
              <w:rPr>
                <w:rFonts w:ascii="Arial" w:eastAsia="Times New Roman" w:hAnsi="Arial" w:cs="Arial"/>
                <w:color w:val="000000"/>
                <w:sz w:val="16"/>
                <w:szCs w:val="16"/>
              </w:rPr>
              <w:t>Επιχορηγούμενες πληρωμές υποχρεώσεων Π.Ο.Ε.</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#ΔΙΑΙΡ./0!</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#ΔΙΑΙΡ./0!</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#ΔΙΑΙΡ./0!</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#ΔΙΑΙΡ./0!</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8"/>
                <w:szCs w:val="18"/>
              </w:rPr>
            </w:pPr>
            <w:r w:rsidRPr="00B34AAA">
              <w:rPr>
                <w:rFonts w:ascii="Arial" w:eastAsia="Times New Roman" w:hAnsi="Arial" w:cs="Arial"/>
                <w:sz w:val="18"/>
                <w:szCs w:val="18"/>
              </w:rPr>
              <w:t>85</w:t>
            </w:r>
          </w:p>
        </w:tc>
        <w:tc>
          <w:tcPr>
            <w:tcW w:w="4390" w:type="dxa"/>
            <w:tcBorders>
              <w:top w:val="single" w:sz="4" w:space="0" w:color="auto"/>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Προβλέψεις μη είσπραξης</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2718866,11</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sz w:val="16"/>
                <w:szCs w:val="16"/>
              </w:rPr>
            </w:pPr>
            <w:r w:rsidRPr="00B34AAA">
              <w:rPr>
                <w:rFonts w:ascii="Arial" w:eastAsia="Times New Roman" w:hAnsi="Arial" w:cs="Arial"/>
                <w:sz w:val="16"/>
                <w:szCs w:val="16"/>
              </w:rPr>
              <w:t>0</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0</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center"/>
              <w:rPr>
                <w:rFonts w:ascii="Arial" w:eastAsia="Times New Roman" w:hAnsi="Arial" w:cs="Arial"/>
                <w:b/>
                <w:bCs/>
                <w:sz w:val="16"/>
                <w:szCs w:val="16"/>
              </w:rPr>
            </w:pPr>
            <w:r w:rsidRPr="00B34AAA">
              <w:rPr>
                <w:rFonts w:ascii="Arial" w:eastAsia="Times New Roman" w:hAnsi="Arial" w:cs="Arial"/>
                <w:b/>
                <w:bCs/>
                <w:sz w:val="16"/>
                <w:szCs w:val="16"/>
              </w:rPr>
              <w:t>#ΔΙΑΙΡ./0!</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8"/>
                <w:szCs w:val="18"/>
              </w:rPr>
            </w:pPr>
            <w:r w:rsidRPr="00B34AAA">
              <w:rPr>
                <w:rFonts w:ascii="Arial" w:eastAsia="Times New Roman" w:hAnsi="Arial" w:cs="Arial"/>
                <w:b/>
                <w:bCs/>
                <w:sz w:val="18"/>
                <w:szCs w:val="18"/>
              </w:rPr>
              <w:t>9</w:t>
            </w:r>
          </w:p>
        </w:tc>
        <w:tc>
          <w:tcPr>
            <w:tcW w:w="4390"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Αποθεματικό</w:t>
            </w:r>
          </w:p>
        </w:tc>
        <w:tc>
          <w:tcPr>
            <w:tcW w:w="109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335,43</w:t>
            </w:r>
          </w:p>
        </w:tc>
        <w:tc>
          <w:tcPr>
            <w:tcW w:w="1119"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 </w:t>
            </w:r>
          </w:p>
        </w:tc>
        <w:tc>
          <w:tcPr>
            <w:tcW w:w="1085"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 </w:t>
            </w:r>
          </w:p>
        </w:tc>
      </w:tr>
      <w:tr w:rsidR="00B34AAA" w:rsidRPr="00B34AAA" w:rsidTr="00B34AAA">
        <w:trPr>
          <w:trHeight w:val="255"/>
        </w:trPr>
        <w:tc>
          <w:tcPr>
            <w:tcW w:w="474" w:type="dxa"/>
            <w:tcBorders>
              <w:top w:val="nil"/>
              <w:left w:val="single" w:sz="4" w:space="0" w:color="auto"/>
              <w:bottom w:val="single" w:sz="4" w:space="0" w:color="auto"/>
              <w:right w:val="single" w:sz="4" w:space="0" w:color="auto"/>
            </w:tcBorders>
            <w:shd w:val="clear" w:color="000000" w:fill="C0C0C0"/>
            <w:noWrap/>
            <w:vAlign w:val="bottom"/>
            <w:hideMark/>
          </w:tcPr>
          <w:p w:rsidR="00B34AAA" w:rsidRPr="00B34AAA" w:rsidRDefault="00B34AAA" w:rsidP="00B34AAA">
            <w:pPr>
              <w:rPr>
                <w:rFonts w:ascii="Arial" w:eastAsia="Times New Roman" w:hAnsi="Arial" w:cs="Arial"/>
              </w:rPr>
            </w:pPr>
            <w:r w:rsidRPr="00B34AAA">
              <w:rPr>
                <w:rFonts w:ascii="Arial" w:eastAsia="Times New Roman" w:hAnsi="Arial" w:cs="Arial"/>
              </w:rPr>
              <w:t> </w:t>
            </w:r>
          </w:p>
        </w:tc>
        <w:tc>
          <w:tcPr>
            <w:tcW w:w="4390"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b/>
                <w:bCs/>
              </w:rPr>
            </w:pPr>
            <w:r w:rsidRPr="00B34AAA">
              <w:rPr>
                <w:rFonts w:ascii="Arial" w:eastAsia="Times New Roman" w:hAnsi="Arial" w:cs="Arial"/>
                <w:b/>
                <w:bCs/>
              </w:rPr>
              <w:t>Σύνολα δαπανών</w:t>
            </w:r>
          </w:p>
        </w:tc>
        <w:tc>
          <w:tcPr>
            <w:tcW w:w="1093"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61272563,99</w:t>
            </w:r>
          </w:p>
        </w:tc>
        <w:tc>
          <w:tcPr>
            <w:tcW w:w="1119"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14421474,7</w:t>
            </w:r>
          </w:p>
        </w:tc>
        <w:tc>
          <w:tcPr>
            <w:tcW w:w="857"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 </w:t>
            </w:r>
          </w:p>
        </w:tc>
        <w:tc>
          <w:tcPr>
            <w:tcW w:w="1123"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15906965,33</w:t>
            </w:r>
          </w:p>
        </w:tc>
        <w:tc>
          <w:tcPr>
            <w:tcW w:w="868"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rPr>
                <w:rFonts w:ascii="Arial" w:eastAsia="Times New Roman" w:hAnsi="Arial" w:cs="Arial"/>
                <w:b/>
                <w:bCs/>
                <w:sz w:val="16"/>
                <w:szCs w:val="16"/>
              </w:rPr>
            </w:pPr>
            <w:r w:rsidRPr="00B34AAA">
              <w:rPr>
                <w:rFonts w:ascii="Arial" w:eastAsia="Times New Roman" w:hAnsi="Arial" w:cs="Arial"/>
                <w:b/>
                <w:bCs/>
                <w:sz w:val="16"/>
                <w:szCs w:val="16"/>
              </w:rPr>
              <w:t> </w:t>
            </w:r>
          </w:p>
        </w:tc>
        <w:tc>
          <w:tcPr>
            <w:tcW w:w="995"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14421922,7</w:t>
            </w:r>
          </w:p>
        </w:tc>
        <w:tc>
          <w:tcPr>
            <w:tcW w:w="1085"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jc w:val="right"/>
              <w:rPr>
                <w:rFonts w:ascii="Arial" w:eastAsia="Times New Roman" w:hAnsi="Arial" w:cs="Arial"/>
                <w:b/>
                <w:bCs/>
                <w:sz w:val="16"/>
                <w:szCs w:val="16"/>
              </w:rPr>
            </w:pPr>
            <w:r w:rsidRPr="00B34AAA">
              <w:rPr>
                <w:rFonts w:ascii="Arial" w:eastAsia="Times New Roman" w:hAnsi="Arial" w:cs="Arial"/>
                <w:b/>
                <w:bCs/>
                <w:sz w:val="16"/>
                <w:szCs w:val="16"/>
              </w:rPr>
              <w:t>14421922,68</w:t>
            </w:r>
          </w:p>
        </w:tc>
        <w:tc>
          <w:tcPr>
            <w:tcW w:w="868"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 </w:t>
            </w:r>
          </w:p>
        </w:tc>
        <w:tc>
          <w:tcPr>
            <w:tcW w:w="868" w:type="dxa"/>
            <w:tcBorders>
              <w:top w:val="nil"/>
              <w:left w:val="nil"/>
              <w:bottom w:val="single" w:sz="4" w:space="0" w:color="auto"/>
              <w:right w:val="single" w:sz="4" w:space="0" w:color="auto"/>
            </w:tcBorders>
            <w:shd w:val="clear" w:color="000000" w:fill="C0C0C0"/>
            <w:noWrap/>
            <w:vAlign w:val="bottom"/>
            <w:hideMark/>
          </w:tcPr>
          <w:p w:rsidR="00B34AAA" w:rsidRPr="00B34AAA" w:rsidRDefault="00B34AAA" w:rsidP="00B34AAA">
            <w:pPr>
              <w:rPr>
                <w:rFonts w:ascii="Arial" w:eastAsia="Times New Roman" w:hAnsi="Arial" w:cs="Arial"/>
                <w:sz w:val="16"/>
                <w:szCs w:val="16"/>
              </w:rPr>
            </w:pPr>
            <w:r w:rsidRPr="00B34AAA">
              <w:rPr>
                <w:rFonts w:ascii="Arial" w:eastAsia="Times New Roman" w:hAnsi="Arial" w:cs="Arial"/>
                <w:sz w:val="16"/>
                <w:szCs w:val="16"/>
              </w:rPr>
              <w:t> </w:t>
            </w:r>
          </w:p>
        </w:tc>
      </w:tr>
    </w:tbl>
    <w:p w:rsidR="00B34AAA" w:rsidRDefault="00B34AAA" w:rsidP="00DD416C">
      <w:pPr>
        <w:widowControl w:val="0"/>
        <w:autoSpaceDE w:val="0"/>
        <w:autoSpaceDN w:val="0"/>
        <w:adjustRightInd w:val="0"/>
        <w:rPr>
          <w:rFonts w:cs="Times New Roman"/>
          <w:color w:val="000000"/>
          <w:sz w:val="24"/>
          <w:szCs w:val="24"/>
          <w:lang w:val="el"/>
        </w:rPr>
      </w:pPr>
    </w:p>
    <w:p w:rsidR="00B34AAA" w:rsidRDefault="00B34AAA" w:rsidP="00DD416C">
      <w:pPr>
        <w:widowControl w:val="0"/>
        <w:autoSpaceDE w:val="0"/>
        <w:autoSpaceDN w:val="0"/>
        <w:adjustRightInd w:val="0"/>
        <w:rPr>
          <w:rFonts w:cs="Times New Roman"/>
          <w:color w:val="000000"/>
          <w:sz w:val="24"/>
          <w:szCs w:val="24"/>
          <w:lang w:val="el"/>
        </w:rPr>
      </w:pPr>
    </w:p>
    <w:tbl>
      <w:tblPr>
        <w:tblW w:w="14742" w:type="dxa"/>
        <w:tblInd w:w="108" w:type="dxa"/>
        <w:tblLook w:val="04A0" w:firstRow="1" w:lastRow="0" w:firstColumn="1" w:lastColumn="0" w:noHBand="0" w:noVBand="1"/>
      </w:tblPr>
      <w:tblGrid>
        <w:gridCol w:w="640"/>
        <w:gridCol w:w="4660"/>
        <w:gridCol w:w="1780"/>
        <w:gridCol w:w="433"/>
        <w:gridCol w:w="1467"/>
        <w:gridCol w:w="943"/>
        <w:gridCol w:w="717"/>
        <w:gridCol w:w="1693"/>
        <w:gridCol w:w="2409"/>
      </w:tblGrid>
      <w:tr w:rsidR="00B34AAA" w:rsidRPr="00B34AAA" w:rsidTr="00D247DC">
        <w:trPr>
          <w:trHeight w:val="300"/>
        </w:trPr>
        <w:tc>
          <w:tcPr>
            <w:tcW w:w="14742" w:type="dxa"/>
            <w:gridSpan w:val="9"/>
            <w:tcBorders>
              <w:top w:val="nil"/>
              <w:left w:val="nil"/>
              <w:bottom w:val="nil"/>
              <w:right w:val="nil"/>
            </w:tcBorders>
            <w:shd w:val="clear" w:color="auto" w:fill="auto"/>
            <w:noWrap/>
            <w:vAlign w:val="bottom"/>
            <w:hideMark/>
          </w:tcPr>
          <w:p w:rsidR="00B34AAA" w:rsidRPr="00B34AAA" w:rsidRDefault="00B34AAA" w:rsidP="00B34AAA">
            <w:pPr>
              <w:jc w:val="center"/>
              <w:rPr>
                <w:rFonts w:ascii="Arial" w:eastAsia="Times New Roman" w:hAnsi="Arial" w:cs="Arial"/>
                <w:i/>
                <w:iCs/>
                <w:color w:val="000000"/>
                <w:sz w:val="22"/>
                <w:szCs w:val="22"/>
              </w:rPr>
            </w:pPr>
            <w:r w:rsidRPr="00B34AAA">
              <w:rPr>
                <w:rFonts w:ascii="Arial" w:eastAsia="Times New Roman" w:hAnsi="Arial" w:cs="Arial"/>
                <w:i/>
                <w:iCs/>
                <w:color w:val="000000"/>
                <w:sz w:val="22"/>
                <w:szCs w:val="22"/>
              </w:rPr>
              <w:t xml:space="preserve">ΥΠΟΔΕΙΓΜΑ </w:t>
            </w:r>
            <w:r w:rsidRPr="00B34AAA">
              <w:rPr>
                <w:rFonts w:ascii="Arial" w:eastAsia="Times New Roman" w:hAnsi="Arial" w:cs="Arial"/>
                <w:color w:val="000000"/>
                <w:sz w:val="22"/>
                <w:szCs w:val="22"/>
              </w:rPr>
              <w:t>Λ/ο 3</w:t>
            </w:r>
          </w:p>
        </w:tc>
      </w:tr>
      <w:tr w:rsidR="00B34AAA" w:rsidRPr="00B34AAA" w:rsidTr="00D247DC">
        <w:trPr>
          <w:trHeight w:val="255"/>
        </w:trPr>
        <w:tc>
          <w:tcPr>
            <w:tcW w:w="5300" w:type="dxa"/>
            <w:gridSpan w:val="2"/>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i/>
                <w:iCs/>
                <w:color w:val="000000"/>
              </w:rPr>
            </w:pPr>
            <w:r w:rsidRPr="00B34AAA">
              <w:rPr>
                <w:rFonts w:ascii="Arial" w:eastAsia="Times New Roman" w:hAnsi="Arial" w:cs="Arial"/>
                <w:b/>
                <w:bCs/>
                <w:i/>
                <w:iCs/>
                <w:color w:val="000000"/>
              </w:rPr>
              <w:t xml:space="preserve">ΕΛΛΗΝΙΚΗ ΔΗΜΟΚΡΑΤΙΑ </w:t>
            </w:r>
          </w:p>
        </w:tc>
        <w:tc>
          <w:tcPr>
            <w:tcW w:w="1780" w:type="dxa"/>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i/>
                <w:iCs/>
                <w:color w:val="000000"/>
              </w:rPr>
            </w:pPr>
          </w:p>
        </w:tc>
        <w:tc>
          <w:tcPr>
            <w:tcW w:w="1900" w:type="dxa"/>
            <w:gridSpan w:val="2"/>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660" w:type="dxa"/>
            <w:gridSpan w:val="2"/>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4102" w:type="dxa"/>
            <w:gridSpan w:val="2"/>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r>
      <w:tr w:rsidR="00B34AAA" w:rsidRPr="00B34AAA" w:rsidTr="00D247DC">
        <w:trPr>
          <w:trHeight w:val="255"/>
        </w:trPr>
        <w:tc>
          <w:tcPr>
            <w:tcW w:w="5300" w:type="dxa"/>
            <w:gridSpan w:val="2"/>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i/>
                <w:iCs/>
                <w:color w:val="000000"/>
              </w:rPr>
            </w:pPr>
            <w:r w:rsidRPr="00B34AAA">
              <w:rPr>
                <w:rFonts w:ascii="Arial" w:eastAsia="Times New Roman" w:hAnsi="Arial" w:cs="Arial"/>
                <w:b/>
                <w:bCs/>
                <w:i/>
                <w:iCs/>
                <w:color w:val="000000"/>
              </w:rPr>
              <w:t>ΝΟΜΟΣ ΑΙΤΩΛΟΑΚΑΡΝΑΝΙΑΣ</w:t>
            </w:r>
          </w:p>
        </w:tc>
        <w:tc>
          <w:tcPr>
            <w:tcW w:w="1780" w:type="dxa"/>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i/>
                <w:iCs/>
                <w:color w:val="000000"/>
              </w:rPr>
            </w:pPr>
          </w:p>
        </w:tc>
        <w:tc>
          <w:tcPr>
            <w:tcW w:w="1900" w:type="dxa"/>
            <w:gridSpan w:val="2"/>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1660" w:type="dxa"/>
            <w:gridSpan w:val="2"/>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c>
          <w:tcPr>
            <w:tcW w:w="4102" w:type="dxa"/>
            <w:gridSpan w:val="2"/>
            <w:tcBorders>
              <w:top w:val="nil"/>
              <w:left w:val="nil"/>
              <w:bottom w:val="nil"/>
              <w:right w:val="nil"/>
            </w:tcBorders>
            <w:shd w:val="clear" w:color="auto" w:fill="auto"/>
            <w:noWrap/>
            <w:vAlign w:val="bottom"/>
            <w:hideMark/>
          </w:tcPr>
          <w:p w:rsidR="00B34AAA" w:rsidRPr="00B34AAA" w:rsidRDefault="00B34AAA" w:rsidP="00B34AAA">
            <w:pPr>
              <w:jc w:val="center"/>
              <w:rPr>
                <w:rFonts w:eastAsia="Times New Roman" w:cs="Times New Roman"/>
              </w:rPr>
            </w:pPr>
          </w:p>
        </w:tc>
      </w:tr>
      <w:tr w:rsidR="00B34AAA" w:rsidRPr="00B34AAA" w:rsidTr="00D247DC">
        <w:trPr>
          <w:trHeight w:val="225"/>
        </w:trPr>
        <w:tc>
          <w:tcPr>
            <w:tcW w:w="5300" w:type="dxa"/>
            <w:gridSpan w:val="2"/>
            <w:tcBorders>
              <w:top w:val="nil"/>
              <w:left w:val="nil"/>
              <w:bottom w:val="nil"/>
              <w:right w:val="nil"/>
            </w:tcBorders>
            <w:shd w:val="clear" w:color="auto" w:fill="auto"/>
            <w:hideMark/>
          </w:tcPr>
          <w:p w:rsidR="00B34AAA" w:rsidRPr="00B34AAA" w:rsidRDefault="00B34AAA" w:rsidP="00B34AAA">
            <w:pPr>
              <w:rPr>
                <w:rFonts w:ascii="Arial" w:eastAsia="Times New Roman" w:hAnsi="Arial" w:cs="Arial"/>
                <w:b/>
                <w:bCs/>
                <w:i/>
                <w:iCs/>
                <w:color w:val="000000"/>
              </w:rPr>
            </w:pPr>
            <w:r w:rsidRPr="00B34AAA">
              <w:rPr>
                <w:rFonts w:ascii="Arial" w:eastAsia="Times New Roman" w:hAnsi="Arial" w:cs="Arial"/>
                <w:b/>
                <w:bCs/>
                <w:i/>
                <w:iCs/>
                <w:color w:val="000000"/>
              </w:rPr>
              <w:t>ΔΗΜΟΣ ΝΑΥΠΑΚΤΙΑΣ</w:t>
            </w:r>
          </w:p>
        </w:tc>
        <w:tc>
          <w:tcPr>
            <w:tcW w:w="1780" w:type="dxa"/>
            <w:tcBorders>
              <w:top w:val="nil"/>
              <w:left w:val="nil"/>
              <w:bottom w:val="nil"/>
              <w:right w:val="nil"/>
            </w:tcBorders>
            <w:shd w:val="clear" w:color="auto" w:fill="auto"/>
            <w:noWrap/>
            <w:vAlign w:val="bottom"/>
            <w:hideMark/>
          </w:tcPr>
          <w:p w:rsidR="00B34AAA" w:rsidRPr="00B34AAA" w:rsidRDefault="00B34AAA" w:rsidP="00B34AAA">
            <w:pPr>
              <w:rPr>
                <w:rFonts w:ascii="Arial" w:eastAsia="Times New Roman" w:hAnsi="Arial" w:cs="Arial"/>
                <w:b/>
                <w:bCs/>
                <w:i/>
                <w:iCs/>
                <w:color w:val="000000"/>
              </w:rPr>
            </w:pPr>
          </w:p>
        </w:tc>
        <w:tc>
          <w:tcPr>
            <w:tcW w:w="1900" w:type="dxa"/>
            <w:gridSpan w:val="2"/>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1660" w:type="dxa"/>
            <w:gridSpan w:val="2"/>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c>
          <w:tcPr>
            <w:tcW w:w="4102" w:type="dxa"/>
            <w:gridSpan w:val="2"/>
            <w:tcBorders>
              <w:top w:val="nil"/>
              <w:left w:val="nil"/>
              <w:bottom w:val="nil"/>
              <w:right w:val="nil"/>
            </w:tcBorders>
            <w:shd w:val="clear" w:color="auto" w:fill="auto"/>
            <w:noWrap/>
            <w:vAlign w:val="bottom"/>
            <w:hideMark/>
          </w:tcPr>
          <w:p w:rsidR="00B34AAA" w:rsidRPr="00B34AAA" w:rsidRDefault="00B34AAA" w:rsidP="00B34AAA">
            <w:pPr>
              <w:rPr>
                <w:rFonts w:eastAsia="Times New Roman" w:cs="Times New Roman"/>
              </w:rPr>
            </w:pPr>
          </w:p>
        </w:tc>
      </w:tr>
      <w:tr w:rsidR="00B34AAA" w:rsidRPr="00B34AAA" w:rsidTr="00D247DC">
        <w:trPr>
          <w:trHeight w:val="240"/>
        </w:trPr>
        <w:tc>
          <w:tcPr>
            <w:tcW w:w="14742" w:type="dxa"/>
            <w:gridSpan w:val="9"/>
            <w:tcBorders>
              <w:top w:val="nil"/>
              <w:left w:val="nil"/>
              <w:bottom w:val="nil"/>
              <w:right w:val="nil"/>
            </w:tcBorders>
            <w:shd w:val="clear" w:color="auto" w:fill="auto"/>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 xml:space="preserve">ΤΡΙΜΗΝΙΑΙΑ ΕΚΘΕΣΗ </w:t>
            </w:r>
          </w:p>
        </w:tc>
      </w:tr>
      <w:tr w:rsidR="00B34AAA" w:rsidRPr="00B34AAA" w:rsidTr="00D247DC">
        <w:trPr>
          <w:trHeight w:val="240"/>
        </w:trPr>
        <w:tc>
          <w:tcPr>
            <w:tcW w:w="14742" w:type="dxa"/>
            <w:gridSpan w:val="9"/>
            <w:tcBorders>
              <w:top w:val="nil"/>
              <w:left w:val="nil"/>
              <w:bottom w:val="single" w:sz="8" w:space="0" w:color="auto"/>
              <w:right w:val="nil"/>
            </w:tcBorders>
            <w:shd w:val="clear" w:color="auto" w:fill="auto"/>
            <w:noWrap/>
            <w:vAlign w:val="bottom"/>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ΣΤΟΙΧΕΙΑ ΙΣΟΛΟΓΙΣΜΟΥ 4ου ΤΡΙΜΗΝΟΥ 2019</w:t>
            </w:r>
          </w:p>
        </w:tc>
      </w:tr>
      <w:tr w:rsidR="00B34AAA" w:rsidRPr="00B34AAA" w:rsidTr="00D247DC">
        <w:trPr>
          <w:trHeight w:val="450"/>
        </w:trPr>
        <w:tc>
          <w:tcPr>
            <w:tcW w:w="530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B34AAA" w:rsidRPr="00B34AAA" w:rsidRDefault="00B34AAA" w:rsidP="00B34AAA">
            <w:pPr>
              <w:rPr>
                <w:rFonts w:ascii="Arial" w:eastAsia="Times New Roman" w:hAnsi="Arial" w:cs="Arial"/>
                <w:color w:val="000000"/>
                <w:sz w:val="18"/>
                <w:szCs w:val="18"/>
              </w:rPr>
            </w:pPr>
            <w:r w:rsidRPr="00B34AAA">
              <w:rPr>
                <w:rFonts w:ascii="Arial" w:eastAsia="Times New Roman" w:hAnsi="Arial" w:cs="Arial"/>
                <w:color w:val="000000"/>
                <w:sz w:val="18"/>
                <w:szCs w:val="18"/>
              </w:rPr>
              <w:t> </w:t>
            </w:r>
          </w:p>
        </w:tc>
        <w:tc>
          <w:tcPr>
            <w:tcW w:w="2213" w:type="dxa"/>
            <w:gridSpan w:val="2"/>
            <w:vMerge w:val="restart"/>
            <w:tcBorders>
              <w:top w:val="nil"/>
              <w:left w:val="single" w:sz="8" w:space="0" w:color="auto"/>
              <w:bottom w:val="single" w:sz="8" w:space="0" w:color="000000"/>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sz w:val="18"/>
                <w:szCs w:val="18"/>
              </w:rPr>
            </w:pPr>
            <w:r w:rsidRPr="00B34AAA">
              <w:rPr>
                <w:rFonts w:ascii="Arial" w:eastAsia="Times New Roman" w:hAnsi="Arial" w:cs="Arial"/>
                <w:b/>
                <w:bCs/>
                <w:color w:val="000000"/>
                <w:sz w:val="18"/>
                <w:szCs w:val="18"/>
              </w:rPr>
              <w:t>τέλος Προηγούμενου έτους 31-12-2018</w:t>
            </w:r>
          </w:p>
        </w:tc>
        <w:tc>
          <w:tcPr>
            <w:tcW w:w="2410" w:type="dxa"/>
            <w:gridSpan w:val="2"/>
            <w:vMerge w:val="restart"/>
            <w:tcBorders>
              <w:top w:val="nil"/>
              <w:left w:val="single" w:sz="8" w:space="0" w:color="auto"/>
              <w:bottom w:val="single" w:sz="8" w:space="0" w:color="000000"/>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sz w:val="18"/>
                <w:szCs w:val="18"/>
              </w:rPr>
            </w:pPr>
            <w:r w:rsidRPr="00B34AAA">
              <w:rPr>
                <w:rFonts w:ascii="Arial" w:eastAsia="Times New Roman" w:hAnsi="Arial" w:cs="Arial"/>
                <w:b/>
                <w:bCs/>
                <w:color w:val="000000"/>
                <w:sz w:val="18"/>
                <w:szCs w:val="18"/>
              </w:rPr>
              <w:t>Προηγούμενο τρίμηνο 1/7-30/9/19</w:t>
            </w:r>
          </w:p>
        </w:tc>
        <w:tc>
          <w:tcPr>
            <w:tcW w:w="2410" w:type="dxa"/>
            <w:gridSpan w:val="2"/>
            <w:vMerge w:val="restart"/>
            <w:tcBorders>
              <w:top w:val="nil"/>
              <w:left w:val="single" w:sz="8" w:space="0" w:color="auto"/>
              <w:bottom w:val="single" w:sz="8" w:space="0" w:color="000000"/>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sz w:val="18"/>
                <w:szCs w:val="18"/>
              </w:rPr>
            </w:pPr>
            <w:r w:rsidRPr="00B34AAA">
              <w:rPr>
                <w:rFonts w:ascii="Arial" w:eastAsia="Times New Roman" w:hAnsi="Arial" w:cs="Arial"/>
                <w:b/>
                <w:bCs/>
                <w:color w:val="000000"/>
                <w:sz w:val="18"/>
                <w:szCs w:val="18"/>
              </w:rPr>
              <w:t>4ο Τρίμηνο 2019</w:t>
            </w:r>
          </w:p>
        </w:tc>
        <w:tc>
          <w:tcPr>
            <w:tcW w:w="2409" w:type="dxa"/>
            <w:tcBorders>
              <w:top w:val="nil"/>
              <w:left w:val="nil"/>
              <w:bottom w:val="nil"/>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sz w:val="18"/>
                <w:szCs w:val="18"/>
              </w:rPr>
            </w:pPr>
            <w:r w:rsidRPr="00B34AAA">
              <w:rPr>
                <w:rFonts w:ascii="Arial" w:eastAsia="Times New Roman" w:hAnsi="Arial" w:cs="Arial"/>
                <w:b/>
                <w:bCs/>
                <w:color w:val="000000"/>
                <w:sz w:val="18"/>
                <w:szCs w:val="18"/>
              </w:rPr>
              <w:t>Μεταβολή</w:t>
            </w:r>
          </w:p>
        </w:tc>
      </w:tr>
      <w:tr w:rsidR="00B34AAA" w:rsidRPr="00B34AAA" w:rsidTr="00D247DC">
        <w:trPr>
          <w:trHeight w:val="270"/>
        </w:trPr>
        <w:tc>
          <w:tcPr>
            <w:tcW w:w="5300" w:type="dxa"/>
            <w:gridSpan w:val="2"/>
            <w:vMerge/>
            <w:tcBorders>
              <w:top w:val="single" w:sz="8" w:space="0" w:color="auto"/>
              <w:left w:val="single" w:sz="8" w:space="0" w:color="auto"/>
              <w:bottom w:val="single" w:sz="8" w:space="0" w:color="000000"/>
              <w:right w:val="single" w:sz="8" w:space="0" w:color="000000"/>
            </w:tcBorders>
            <w:vAlign w:val="center"/>
            <w:hideMark/>
          </w:tcPr>
          <w:p w:rsidR="00B34AAA" w:rsidRPr="00B34AAA" w:rsidRDefault="00B34AAA" w:rsidP="00B34AAA">
            <w:pPr>
              <w:rPr>
                <w:rFonts w:ascii="Arial" w:eastAsia="Times New Roman" w:hAnsi="Arial" w:cs="Arial"/>
                <w:color w:val="000000"/>
                <w:sz w:val="18"/>
                <w:szCs w:val="18"/>
              </w:rPr>
            </w:pPr>
          </w:p>
        </w:tc>
        <w:tc>
          <w:tcPr>
            <w:tcW w:w="2213" w:type="dxa"/>
            <w:gridSpan w:val="2"/>
            <w:vMerge/>
            <w:tcBorders>
              <w:top w:val="nil"/>
              <w:left w:val="single" w:sz="8" w:space="0" w:color="auto"/>
              <w:bottom w:val="single" w:sz="8" w:space="0" w:color="000000"/>
              <w:right w:val="single" w:sz="8" w:space="0" w:color="auto"/>
            </w:tcBorders>
            <w:vAlign w:val="center"/>
            <w:hideMark/>
          </w:tcPr>
          <w:p w:rsidR="00B34AAA" w:rsidRPr="00B34AAA" w:rsidRDefault="00B34AAA" w:rsidP="00B34AAA">
            <w:pPr>
              <w:rPr>
                <w:rFonts w:ascii="Arial" w:eastAsia="Times New Roman" w:hAnsi="Arial" w:cs="Arial"/>
                <w:b/>
                <w:bCs/>
                <w:color w:val="000000"/>
                <w:sz w:val="18"/>
                <w:szCs w:val="18"/>
              </w:rPr>
            </w:pPr>
          </w:p>
        </w:tc>
        <w:tc>
          <w:tcPr>
            <w:tcW w:w="2410" w:type="dxa"/>
            <w:gridSpan w:val="2"/>
            <w:vMerge/>
            <w:tcBorders>
              <w:top w:val="nil"/>
              <w:left w:val="single" w:sz="8" w:space="0" w:color="auto"/>
              <w:bottom w:val="single" w:sz="8" w:space="0" w:color="000000"/>
              <w:right w:val="single" w:sz="8" w:space="0" w:color="auto"/>
            </w:tcBorders>
            <w:vAlign w:val="center"/>
            <w:hideMark/>
          </w:tcPr>
          <w:p w:rsidR="00B34AAA" w:rsidRPr="00B34AAA" w:rsidRDefault="00B34AAA" w:rsidP="00B34AAA">
            <w:pPr>
              <w:rPr>
                <w:rFonts w:ascii="Arial" w:eastAsia="Times New Roman" w:hAnsi="Arial" w:cs="Arial"/>
                <w:b/>
                <w:bCs/>
                <w:color w:val="000000"/>
                <w:sz w:val="18"/>
                <w:szCs w:val="18"/>
              </w:rPr>
            </w:pPr>
          </w:p>
        </w:tc>
        <w:tc>
          <w:tcPr>
            <w:tcW w:w="2410" w:type="dxa"/>
            <w:gridSpan w:val="2"/>
            <w:vMerge/>
            <w:tcBorders>
              <w:top w:val="nil"/>
              <w:left w:val="single" w:sz="8" w:space="0" w:color="auto"/>
              <w:bottom w:val="single" w:sz="8" w:space="0" w:color="000000"/>
              <w:right w:val="single" w:sz="8" w:space="0" w:color="auto"/>
            </w:tcBorders>
            <w:vAlign w:val="center"/>
            <w:hideMark/>
          </w:tcPr>
          <w:p w:rsidR="00B34AAA" w:rsidRPr="00B34AAA" w:rsidRDefault="00B34AAA" w:rsidP="00B34AAA">
            <w:pPr>
              <w:rPr>
                <w:rFonts w:ascii="Arial" w:eastAsia="Times New Roman" w:hAnsi="Arial" w:cs="Arial"/>
                <w:b/>
                <w:bCs/>
                <w:color w:val="000000"/>
                <w:sz w:val="18"/>
                <w:szCs w:val="18"/>
              </w:rPr>
            </w:pP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sz w:val="18"/>
                <w:szCs w:val="18"/>
              </w:rPr>
            </w:pPr>
            <w:r w:rsidRPr="00B34AAA">
              <w:rPr>
                <w:rFonts w:ascii="Arial" w:eastAsia="Times New Roman" w:hAnsi="Arial" w:cs="Arial"/>
                <w:b/>
                <w:bCs/>
                <w:color w:val="000000"/>
                <w:sz w:val="18"/>
                <w:szCs w:val="18"/>
              </w:rPr>
              <w:t>%</w:t>
            </w:r>
          </w:p>
        </w:tc>
      </w:tr>
      <w:tr w:rsidR="00B34AAA" w:rsidRPr="00B34AAA" w:rsidTr="00D247DC">
        <w:trPr>
          <w:trHeight w:val="270"/>
        </w:trPr>
        <w:tc>
          <w:tcPr>
            <w:tcW w:w="5300"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ΣΤΟΙΧΕΙΑ ΕΝΕΡΓΗΤΙΚΟΥ</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1</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2</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3</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3\2</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Α.</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ΑΠΑΙΤΗΣΕΙΣ</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3.320.145,47</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3.417.551,43</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3.457.984,62</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1,01</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1.</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Απαιτήσεις από φόρους, τέλη κλπ</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2.119.635,49</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2.226.992,73</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2.214.917,27</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0,99</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2.</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Απαιτήσεις από Ελληνικό Δημόσιο</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#ΔΙΑΙΡ./0!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3.</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Λοιπές απαιτήσεις</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1.200.509,98</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1.190.558,70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1.243.067,35</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1,04</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Β.</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ΔΙΑΘΕΣΙΜΑ</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4.889.184,59</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5.244.736,19</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5.219.192,82</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1,00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1.</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Ταμείο</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750,29</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930,55</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673,44</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0,72</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2.</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Καταθέσεις όψεως και προθεσμίας</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4.888.434,30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5.243.805,64</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5.218.519,38</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1,00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Γ</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ΜΕΤΑΒΑΤΙΚΟΙ ΛΟΓΑΡΙΑΣΜΟΙ ΕΝΕΡΓΗΤΙΚΟΥ</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744.861,38</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2.740,50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0,00</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0,00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1.</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Έξοδα επόμενων χρήσεων</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#ΔΙΑΙΡ./0!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2.</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Έσοδα χρήσεως εισπρακτέα</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744.861,38</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2.740,50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0,00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3.</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Λοιποί μεταβατικοί λογαριασμοί ενεργητικού</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#ΔΙΑΙΡ./0!</w:t>
            </w:r>
          </w:p>
        </w:tc>
      </w:tr>
      <w:tr w:rsidR="00B34AAA" w:rsidRPr="00B34AAA" w:rsidTr="00D247DC">
        <w:trPr>
          <w:trHeight w:val="270"/>
        </w:trPr>
        <w:tc>
          <w:tcPr>
            <w:tcW w:w="14742" w:type="dxa"/>
            <w:gridSpan w:val="9"/>
            <w:tcBorders>
              <w:top w:val="single" w:sz="8" w:space="0" w:color="auto"/>
              <w:left w:val="single" w:sz="8" w:space="0" w:color="auto"/>
              <w:bottom w:val="single" w:sz="8" w:space="0" w:color="auto"/>
              <w:right w:val="single" w:sz="8" w:space="0" w:color="000000"/>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 </w:t>
            </w:r>
          </w:p>
        </w:tc>
      </w:tr>
      <w:tr w:rsidR="00B34AAA" w:rsidRPr="00B34AAA" w:rsidTr="00D247DC">
        <w:trPr>
          <w:trHeight w:val="270"/>
        </w:trPr>
        <w:tc>
          <w:tcPr>
            <w:tcW w:w="5300"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lastRenderedPageBreak/>
              <w:t>ΣΤΟΙΧΕΙΑ ΠΑΘΗΤΙΚΟΥ</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1</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2</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3</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3\2</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Α.</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ΥΠΟΧΡΕΩΣΕΙΣ ΑΠΌ ΔΑΝΕΙΑ</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574.627,41</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538.790,23</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530.826,41</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0,99</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1.</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Μακροπρόθεσμες υποχρεώσεις σε τράπεζες</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530.826,44</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530.826,44</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530.826,44</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1,00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2.</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Βραχυπρόθεσμες υποχρεώσεις σε τράπεζες</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43.800,97</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7.963,79</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-0,03</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0,00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Β.</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ΛΟΙΠΕΣ ΥΠΟΧΡΕΩΣΕΙΣ</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1.284.385,73</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1.149.379,84</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1.289.513,84</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1,12</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1.</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Προμηθευτές</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1.211.922,90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1.037.845,61</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1.241.332,03</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1,20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3.</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Υποχρεώσεις από φόρους τέλη</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59.790,24</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33.286,62</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55.164,62</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1,66</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4.</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Ασφαλιστικοί οργανισμοί</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12.672,59</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78.247,61</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-6.982,81</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-0,09</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5.</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Λοιπές βραχυπρόθεσμες υποχρεώσεις</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146.344,80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161.166,47</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121.565,03</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0,75</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Γ</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ΜΕΤΑΒΑΤΙΚΟΙ ΛΟΓΑΡΙΑΣΜΟΙ ΠΑΘΗΤΙΚΟΥ</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275.076,02</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56.021,29</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55.978,71</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1,00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b/>
                <w:bCs/>
                <w:color w:val="000000"/>
              </w:rPr>
            </w:pPr>
            <w:r w:rsidRPr="00B34AAA">
              <w:rPr>
                <w:rFonts w:ascii="Arial" w:eastAsia="Times New Roman" w:hAnsi="Arial" w:cs="Arial"/>
                <w:b/>
                <w:bCs/>
                <w:color w:val="000000"/>
              </w:rPr>
              <w:t>1.</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Έσοδα επόμενων χρήσεων</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70.038,68</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11.639,48</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11.639,48</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1,00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2.</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Έξοδα χρήσεως δουλευμένα (πληρωτέα)</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159.810,36</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0,00</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center"/>
              <w:rPr>
                <w:rFonts w:ascii="Arial" w:eastAsia="Times New Roman" w:hAnsi="Arial" w:cs="Arial"/>
                <w:b/>
                <w:bCs/>
                <w:color w:val="000000"/>
              </w:rPr>
            </w:pPr>
            <w:r w:rsidRPr="00B34AAA">
              <w:rPr>
                <w:rFonts w:ascii="Arial" w:eastAsia="Times New Roman" w:hAnsi="Arial" w:cs="Arial"/>
                <w:b/>
                <w:bCs/>
                <w:color w:val="000000"/>
              </w:rPr>
              <w:t>#ΔΙΑΙΡ./0!</w:t>
            </w:r>
          </w:p>
        </w:tc>
      </w:tr>
      <w:tr w:rsidR="00B34AAA" w:rsidRPr="00B34AAA" w:rsidTr="00D247DC">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3.</w:t>
            </w:r>
          </w:p>
        </w:tc>
        <w:tc>
          <w:tcPr>
            <w:tcW w:w="4660" w:type="dxa"/>
            <w:tcBorders>
              <w:top w:val="nil"/>
              <w:left w:val="nil"/>
              <w:bottom w:val="single" w:sz="8" w:space="0" w:color="auto"/>
              <w:right w:val="single" w:sz="8" w:space="0" w:color="auto"/>
            </w:tcBorders>
            <w:shd w:val="clear" w:color="000000" w:fill="FFFFFF"/>
            <w:hideMark/>
          </w:tcPr>
          <w:p w:rsidR="00B34AAA" w:rsidRPr="00B34AAA" w:rsidRDefault="00B34AAA" w:rsidP="00B34AAA">
            <w:pPr>
              <w:rPr>
                <w:rFonts w:ascii="Arial" w:eastAsia="Times New Roman" w:hAnsi="Arial" w:cs="Arial"/>
                <w:color w:val="000000"/>
              </w:rPr>
            </w:pPr>
            <w:r w:rsidRPr="00B34AAA">
              <w:rPr>
                <w:rFonts w:ascii="Arial" w:eastAsia="Times New Roman" w:hAnsi="Arial" w:cs="Arial"/>
                <w:color w:val="000000"/>
              </w:rPr>
              <w:t>Λοιποί μεταβατικοί λογαριασμοί παθητικού</w:t>
            </w:r>
          </w:p>
        </w:tc>
        <w:tc>
          <w:tcPr>
            <w:tcW w:w="2213"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45.226,98</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44.381,81</w:t>
            </w:r>
          </w:p>
        </w:tc>
        <w:tc>
          <w:tcPr>
            <w:tcW w:w="2410" w:type="dxa"/>
            <w:gridSpan w:val="2"/>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color w:val="000000"/>
              </w:rPr>
            </w:pPr>
            <w:r w:rsidRPr="00B34AAA">
              <w:rPr>
                <w:rFonts w:ascii="Arial" w:eastAsia="Times New Roman" w:hAnsi="Arial" w:cs="Arial"/>
                <w:color w:val="000000"/>
              </w:rPr>
              <w:t>44.339,23</w:t>
            </w:r>
          </w:p>
        </w:tc>
        <w:tc>
          <w:tcPr>
            <w:tcW w:w="2409" w:type="dxa"/>
            <w:tcBorders>
              <w:top w:val="nil"/>
              <w:left w:val="nil"/>
              <w:bottom w:val="single" w:sz="8" w:space="0" w:color="auto"/>
              <w:right w:val="single" w:sz="8" w:space="0" w:color="auto"/>
            </w:tcBorders>
            <w:shd w:val="clear" w:color="000000" w:fill="FFFFFF"/>
            <w:hideMark/>
          </w:tcPr>
          <w:p w:rsidR="00B34AAA" w:rsidRPr="00B34AAA" w:rsidRDefault="00B34AAA" w:rsidP="00B34AAA">
            <w:pPr>
              <w:jc w:val="right"/>
              <w:rPr>
                <w:rFonts w:ascii="Arial" w:eastAsia="Times New Roman" w:hAnsi="Arial" w:cs="Arial"/>
                <w:b/>
                <w:bCs/>
                <w:color w:val="000000"/>
              </w:rPr>
            </w:pPr>
            <w:r w:rsidRPr="00B34AAA">
              <w:rPr>
                <w:rFonts w:ascii="Arial" w:eastAsia="Times New Roman" w:hAnsi="Arial" w:cs="Arial"/>
                <w:b/>
                <w:bCs/>
                <w:color w:val="000000"/>
              </w:rPr>
              <w:t>1,00</w:t>
            </w:r>
          </w:p>
        </w:tc>
      </w:tr>
    </w:tbl>
    <w:p w:rsidR="00B34AAA" w:rsidRPr="00A03D29" w:rsidRDefault="00B34AAA" w:rsidP="00DD416C">
      <w:pPr>
        <w:widowControl w:val="0"/>
        <w:autoSpaceDE w:val="0"/>
        <w:autoSpaceDN w:val="0"/>
        <w:adjustRightInd w:val="0"/>
        <w:rPr>
          <w:rFonts w:cs="Times New Roman"/>
          <w:color w:val="000000"/>
          <w:sz w:val="24"/>
          <w:szCs w:val="24"/>
          <w:lang w:val="el"/>
        </w:rPr>
      </w:pPr>
    </w:p>
    <w:p w:rsidR="00F85510" w:rsidRPr="00445238" w:rsidRDefault="00F85510" w:rsidP="00F85510">
      <w:pPr>
        <w:widowControl w:val="0"/>
        <w:autoSpaceDE w:val="0"/>
        <w:autoSpaceDN w:val="0"/>
        <w:adjustRightInd w:val="0"/>
        <w:jc w:val="center"/>
        <w:rPr>
          <w:rFonts w:cs="Times New Roman"/>
          <w:b/>
          <w:color w:val="000000"/>
          <w:sz w:val="24"/>
          <w:szCs w:val="24"/>
          <w:lang w:val="el"/>
        </w:rPr>
      </w:pPr>
      <w:r w:rsidRPr="00006123">
        <w:rPr>
          <w:rFonts w:cs="Times New Roman"/>
          <w:b/>
          <w:color w:val="000000"/>
          <w:sz w:val="24"/>
          <w:szCs w:val="24"/>
          <w:lang w:val="el"/>
        </w:rPr>
        <w:t>Η</w:t>
      </w:r>
      <w:r>
        <w:rPr>
          <w:rFonts w:cs="Times New Roman"/>
          <w:b/>
          <w:color w:val="000000"/>
          <w:sz w:val="24"/>
          <w:szCs w:val="24"/>
          <w:lang w:val="el"/>
        </w:rPr>
        <w:t xml:space="preserve"> Απόφαση αυτή έλαβε αριθμό     </w:t>
      </w:r>
      <w:r w:rsidR="00B34AAA">
        <w:rPr>
          <w:rFonts w:cs="Times New Roman"/>
          <w:b/>
          <w:color w:val="000000"/>
          <w:sz w:val="24"/>
          <w:szCs w:val="24"/>
          <w:lang w:val="el"/>
        </w:rPr>
        <w:t>30</w:t>
      </w:r>
      <w:r w:rsidRPr="00006123">
        <w:rPr>
          <w:rFonts w:cs="Times New Roman"/>
          <w:b/>
          <w:color w:val="000000"/>
          <w:sz w:val="24"/>
          <w:szCs w:val="24"/>
          <w:lang w:val="el"/>
        </w:rPr>
        <w:t>/ 20</w:t>
      </w:r>
      <w:r w:rsidR="00656841">
        <w:rPr>
          <w:rFonts w:cs="Times New Roman"/>
          <w:b/>
          <w:color w:val="000000"/>
          <w:sz w:val="24"/>
          <w:szCs w:val="24"/>
          <w:lang w:val="el"/>
        </w:rPr>
        <w:t>20</w:t>
      </w:r>
      <w:r w:rsidRPr="00006123">
        <w:rPr>
          <w:rFonts w:cs="Times New Roman"/>
          <w:b/>
          <w:color w:val="000000"/>
          <w:sz w:val="24"/>
          <w:szCs w:val="24"/>
          <w:lang w:val="el"/>
        </w:rPr>
        <w:t>.</w:t>
      </w:r>
    </w:p>
    <w:p w:rsidR="00E17C46" w:rsidRPr="00DD416C" w:rsidRDefault="00E17C46" w:rsidP="00DD416C">
      <w:pPr>
        <w:jc w:val="both"/>
        <w:rPr>
          <w:rFonts w:eastAsia="Times New Roman" w:cs="Times New Roman"/>
          <w:color w:val="000000"/>
          <w:sz w:val="24"/>
          <w:szCs w:val="24"/>
          <w:lang w:val="el"/>
        </w:rPr>
      </w:pPr>
    </w:p>
    <w:p w:rsidR="00C50EBB" w:rsidRPr="00DD416C" w:rsidRDefault="00C50EBB" w:rsidP="00DD416C">
      <w:pPr>
        <w:ind w:firstLine="360"/>
        <w:rPr>
          <w:rFonts w:eastAsia="Times New Roman" w:cs="Times New Roman"/>
          <w:sz w:val="24"/>
          <w:szCs w:val="24"/>
        </w:rPr>
      </w:pPr>
      <w:r w:rsidRPr="00DD416C">
        <w:rPr>
          <w:rFonts w:eastAsia="Times New Roman" w:cs="Times New Roman"/>
          <w:sz w:val="24"/>
          <w:szCs w:val="24"/>
        </w:rPr>
        <w:t>Οπότε συντάχθηκε το πρακτικό αυτό και υπογράφεται όπως πιο κάτω:</w:t>
      </w:r>
    </w:p>
    <w:p w:rsidR="00C50EBB" w:rsidRPr="00DD416C" w:rsidRDefault="00C50EBB" w:rsidP="00DD416C">
      <w:pPr>
        <w:rPr>
          <w:rFonts w:eastAsia="Times New Roman" w:cs="Times New Roman"/>
          <w:sz w:val="24"/>
          <w:szCs w:val="24"/>
        </w:rPr>
      </w:pPr>
    </w:p>
    <w:p w:rsidR="00C50EBB" w:rsidRPr="00DD416C" w:rsidRDefault="00C50EBB" w:rsidP="00DD416C">
      <w:pPr>
        <w:ind w:firstLine="360"/>
        <w:rPr>
          <w:rFonts w:eastAsia="Times New Roman" w:cs="Times New Roman"/>
          <w:sz w:val="24"/>
          <w:szCs w:val="24"/>
        </w:rPr>
      </w:pPr>
      <w:r w:rsidRPr="00DD416C">
        <w:rPr>
          <w:rFonts w:eastAsia="Times New Roman" w:cs="Times New Roman"/>
          <w:sz w:val="24"/>
          <w:szCs w:val="24"/>
        </w:rPr>
        <w:t xml:space="preserve">            </w:t>
      </w:r>
      <w:r w:rsidR="00D247DC">
        <w:rPr>
          <w:rFonts w:eastAsia="Times New Roman" w:cs="Times New Roman"/>
          <w:sz w:val="24"/>
          <w:szCs w:val="24"/>
        </w:rPr>
        <w:tab/>
      </w:r>
      <w:r w:rsidR="00D247DC">
        <w:rPr>
          <w:rFonts w:eastAsia="Times New Roman" w:cs="Times New Roman"/>
          <w:sz w:val="24"/>
          <w:szCs w:val="24"/>
        </w:rPr>
        <w:tab/>
      </w:r>
      <w:r w:rsidR="00D247DC">
        <w:rPr>
          <w:rFonts w:eastAsia="Times New Roman" w:cs="Times New Roman"/>
          <w:sz w:val="24"/>
          <w:szCs w:val="24"/>
        </w:rPr>
        <w:tab/>
      </w:r>
      <w:r w:rsidR="00D247DC">
        <w:rPr>
          <w:rFonts w:eastAsia="Times New Roman" w:cs="Times New Roman"/>
          <w:sz w:val="24"/>
          <w:szCs w:val="24"/>
        </w:rPr>
        <w:tab/>
      </w:r>
      <w:r w:rsidRPr="00DD416C">
        <w:rPr>
          <w:rFonts w:eastAsia="Times New Roman" w:cs="Times New Roman"/>
          <w:sz w:val="24"/>
          <w:szCs w:val="24"/>
        </w:rPr>
        <w:t xml:space="preserve"> Ο Πρόεδρος</w:t>
      </w:r>
      <w:r w:rsidRPr="00DD416C">
        <w:rPr>
          <w:rFonts w:eastAsia="Times New Roman" w:cs="Times New Roman"/>
          <w:sz w:val="24"/>
          <w:szCs w:val="24"/>
        </w:rPr>
        <w:tab/>
      </w:r>
      <w:r w:rsidRPr="00DD416C">
        <w:rPr>
          <w:rFonts w:eastAsia="Times New Roman" w:cs="Times New Roman"/>
          <w:sz w:val="24"/>
          <w:szCs w:val="24"/>
        </w:rPr>
        <w:tab/>
      </w:r>
      <w:r w:rsidRPr="00DD416C">
        <w:rPr>
          <w:rFonts w:eastAsia="Times New Roman" w:cs="Times New Roman"/>
          <w:sz w:val="24"/>
          <w:szCs w:val="24"/>
        </w:rPr>
        <w:tab/>
        <w:t>Η γραμματέας</w:t>
      </w:r>
      <w:r w:rsidRPr="00DD416C">
        <w:rPr>
          <w:rFonts w:eastAsia="Times New Roman" w:cs="Times New Roman"/>
          <w:sz w:val="24"/>
          <w:szCs w:val="24"/>
        </w:rPr>
        <w:tab/>
      </w:r>
      <w:r w:rsidRPr="00DD416C">
        <w:rPr>
          <w:rFonts w:eastAsia="Times New Roman" w:cs="Times New Roman"/>
          <w:sz w:val="24"/>
          <w:szCs w:val="24"/>
        </w:rPr>
        <w:tab/>
      </w:r>
      <w:r w:rsidRPr="00DD416C">
        <w:rPr>
          <w:rFonts w:eastAsia="Times New Roman" w:cs="Times New Roman"/>
          <w:sz w:val="24"/>
          <w:szCs w:val="24"/>
        </w:rPr>
        <w:tab/>
        <w:t>Τα μέλη</w:t>
      </w:r>
    </w:p>
    <w:p w:rsidR="00C50EBB" w:rsidRDefault="00D247DC" w:rsidP="00D247DC">
      <w:pPr>
        <w:ind w:firstLine="360"/>
        <w:rPr>
          <w:rFonts w:eastAsia="Times New Roman" w:cs="Times New Roman"/>
          <w:sz w:val="24"/>
          <w:szCs w:val="24"/>
        </w:rPr>
      </w:pPr>
      <w:r>
        <w:rPr>
          <w:rFonts w:eastAsia="Times New Roman" w:cs="Times New Roman"/>
          <w:sz w:val="24"/>
          <w:szCs w:val="24"/>
        </w:rPr>
        <w:t xml:space="preserve">                                                      Υπογραφή</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roofErr w:type="spellStart"/>
      <w:r w:rsidR="00C50EBB" w:rsidRPr="00DD416C">
        <w:rPr>
          <w:rFonts w:eastAsia="Times New Roman" w:cs="Times New Roman"/>
          <w:sz w:val="24"/>
          <w:szCs w:val="24"/>
        </w:rPr>
        <w:t>Υπογραφή</w:t>
      </w:r>
      <w:proofErr w:type="spellEnd"/>
      <w:r w:rsidR="00C50EBB" w:rsidRPr="00DD416C">
        <w:rPr>
          <w:rFonts w:eastAsia="Times New Roman" w:cs="Times New Roman"/>
          <w:sz w:val="24"/>
          <w:szCs w:val="24"/>
        </w:rPr>
        <w:tab/>
      </w:r>
      <w:r w:rsidR="00C50EBB" w:rsidRPr="00DD416C">
        <w:rPr>
          <w:rFonts w:eastAsia="Times New Roman" w:cs="Times New Roman"/>
          <w:sz w:val="24"/>
          <w:szCs w:val="24"/>
        </w:rPr>
        <w:tab/>
      </w:r>
      <w:r w:rsidR="00C50EBB" w:rsidRPr="00DD416C">
        <w:rPr>
          <w:rFonts w:eastAsia="Times New Roman" w:cs="Times New Roman"/>
          <w:sz w:val="24"/>
          <w:szCs w:val="24"/>
        </w:rPr>
        <w:tab/>
        <w:t>Υπογραφές</w:t>
      </w:r>
    </w:p>
    <w:p w:rsidR="00E904BB" w:rsidRPr="00DD416C" w:rsidRDefault="00E904BB" w:rsidP="00DD416C">
      <w:pPr>
        <w:ind w:firstLine="360"/>
        <w:jc w:val="center"/>
        <w:rPr>
          <w:rFonts w:cs="Times New Roman"/>
          <w:sz w:val="24"/>
          <w:szCs w:val="24"/>
        </w:rPr>
      </w:pPr>
    </w:p>
    <w:p w:rsidR="00C50EBB" w:rsidRPr="00DD416C" w:rsidRDefault="00C50EBB" w:rsidP="008F0321">
      <w:pPr>
        <w:ind w:firstLine="360"/>
        <w:jc w:val="center"/>
        <w:rPr>
          <w:rFonts w:eastAsia="Times New Roman" w:cs="Times New Roman"/>
          <w:sz w:val="24"/>
          <w:szCs w:val="24"/>
        </w:rPr>
      </w:pPr>
      <w:r w:rsidRPr="00DD416C">
        <w:rPr>
          <w:rFonts w:eastAsia="Times New Roman" w:cs="Times New Roman"/>
          <w:sz w:val="24"/>
          <w:szCs w:val="24"/>
        </w:rPr>
        <w:t>Ακριβές αντίγραφο</w:t>
      </w:r>
    </w:p>
    <w:p w:rsidR="00D247DC" w:rsidRDefault="00C50EBB" w:rsidP="00D247DC">
      <w:pPr>
        <w:ind w:firstLine="360"/>
        <w:jc w:val="center"/>
        <w:rPr>
          <w:rFonts w:eastAsia="Times New Roman" w:cs="Times New Roman"/>
          <w:sz w:val="24"/>
          <w:szCs w:val="24"/>
        </w:rPr>
      </w:pPr>
      <w:r w:rsidRPr="00DD416C">
        <w:rPr>
          <w:rFonts w:eastAsia="Times New Roman" w:cs="Times New Roman"/>
          <w:sz w:val="24"/>
          <w:szCs w:val="24"/>
        </w:rPr>
        <w:t xml:space="preserve">Ναύπακτος  </w:t>
      </w:r>
      <w:r w:rsidR="007E3EEB">
        <w:rPr>
          <w:rFonts w:eastAsia="Times New Roman" w:cs="Times New Roman"/>
          <w:sz w:val="24"/>
          <w:szCs w:val="24"/>
        </w:rPr>
        <w:t>5</w:t>
      </w:r>
      <w:r w:rsidR="00A03D29">
        <w:rPr>
          <w:rFonts w:eastAsia="Times New Roman" w:cs="Times New Roman"/>
          <w:sz w:val="24"/>
          <w:szCs w:val="24"/>
        </w:rPr>
        <w:t>-</w:t>
      </w:r>
      <w:r w:rsidR="007E3EEB">
        <w:rPr>
          <w:rFonts w:eastAsia="Times New Roman" w:cs="Times New Roman"/>
          <w:sz w:val="24"/>
          <w:szCs w:val="24"/>
        </w:rPr>
        <w:t>2</w:t>
      </w:r>
      <w:r w:rsidRPr="00DD416C">
        <w:rPr>
          <w:rFonts w:eastAsia="Times New Roman" w:cs="Times New Roman"/>
          <w:sz w:val="24"/>
          <w:szCs w:val="24"/>
        </w:rPr>
        <w:t>-20</w:t>
      </w:r>
      <w:r w:rsidR="00656841">
        <w:rPr>
          <w:rFonts w:eastAsia="Times New Roman" w:cs="Times New Roman"/>
          <w:sz w:val="24"/>
          <w:szCs w:val="24"/>
        </w:rPr>
        <w:t>20</w:t>
      </w:r>
    </w:p>
    <w:p w:rsidR="00C50EBB" w:rsidRPr="00D247DC" w:rsidRDefault="008F0321" w:rsidP="00D247DC">
      <w:pPr>
        <w:ind w:firstLine="360"/>
        <w:jc w:val="center"/>
        <w:rPr>
          <w:rFonts w:eastAsia="Times New Roman" w:cs="Times New Roman"/>
          <w:sz w:val="24"/>
          <w:szCs w:val="24"/>
        </w:rPr>
      </w:pPr>
      <w:bookmarkStart w:id="0" w:name="_GoBack"/>
      <w:bookmarkEnd w:id="0"/>
      <w:r>
        <w:rPr>
          <w:sz w:val="24"/>
          <w:szCs w:val="24"/>
        </w:rPr>
        <w:t xml:space="preserve"> </w:t>
      </w:r>
      <w:r w:rsidR="00C50EBB" w:rsidRPr="00DD416C">
        <w:rPr>
          <w:sz w:val="24"/>
          <w:szCs w:val="24"/>
        </w:rPr>
        <w:t>Η Προϊσταμένη  ΤΥΠΟ</w:t>
      </w:r>
      <w:r w:rsidR="00C50EBB" w:rsidRPr="00DD416C">
        <w:rPr>
          <w:sz w:val="24"/>
          <w:szCs w:val="24"/>
        </w:rPr>
        <w:tab/>
        <w:t xml:space="preserve">                                 </w:t>
      </w:r>
      <w:r w:rsidR="00C50EBB" w:rsidRPr="00DD416C">
        <w:rPr>
          <w:rFonts w:eastAsia="Times New Roman"/>
          <w:sz w:val="24"/>
          <w:szCs w:val="24"/>
        </w:rPr>
        <w:t>Η Γραμματέας της Οικ. Επιτροπής</w:t>
      </w:r>
    </w:p>
    <w:p w:rsidR="00C50EBB" w:rsidRPr="00DD416C" w:rsidRDefault="00C50EBB" w:rsidP="008F0321">
      <w:pPr>
        <w:keepNext/>
        <w:tabs>
          <w:tab w:val="left" w:pos="720"/>
          <w:tab w:val="left" w:pos="1440"/>
          <w:tab w:val="left" w:pos="2160"/>
          <w:tab w:val="left" w:pos="2880"/>
          <w:tab w:val="left" w:pos="3600"/>
          <w:tab w:val="left" w:pos="6315"/>
        </w:tabs>
        <w:spacing w:before="240" w:after="60"/>
        <w:jc w:val="center"/>
        <w:outlineLvl w:val="1"/>
        <w:rPr>
          <w:rFonts w:cs="Times New Roman"/>
          <w:color w:val="000000"/>
          <w:sz w:val="24"/>
          <w:szCs w:val="24"/>
        </w:rPr>
      </w:pPr>
    </w:p>
    <w:p w:rsidR="00C50EBB" w:rsidRPr="00DD416C" w:rsidRDefault="00C50EBB" w:rsidP="008F0321">
      <w:pPr>
        <w:keepNext/>
        <w:spacing w:before="240" w:after="60"/>
        <w:jc w:val="center"/>
        <w:outlineLvl w:val="1"/>
        <w:rPr>
          <w:rFonts w:cs="Times New Roman"/>
          <w:color w:val="000000"/>
          <w:sz w:val="24"/>
          <w:szCs w:val="24"/>
        </w:rPr>
      </w:pPr>
      <w:r w:rsidRPr="00DD416C">
        <w:rPr>
          <w:rFonts w:cs="Times New Roman"/>
          <w:color w:val="000000"/>
          <w:sz w:val="24"/>
          <w:szCs w:val="24"/>
        </w:rPr>
        <w:t xml:space="preserve">Σταυρούλα – Μαρία </w:t>
      </w:r>
      <w:proofErr w:type="spellStart"/>
      <w:r w:rsidRPr="00DD416C">
        <w:rPr>
          <w:rFonts w:cs="Times New Roman"/>
          <w:color w:val="000000"/>
          <w:sz w:val="24"/>
          <w:szCs w:val="24"/>
        </w:rPr>
        <w:t>Χωραφά</w:t>
      </w:r>
      <w:proofErr w:type="spellEnd"/>
      <w:r w:rsidRPr="00DD416C">
        <w:rPr>
          <w:rFonts w:cs="Times New Roman"/>
          <w:color w:val="000000"/>
          <w:sz w:val="24"/>
          <w:szCs w:val="24"/>
        </w:rPr>
        <w:t xml:space="preserve">                                          </w:t>
      </w:r>
      <w:proofErr w:type="spellStart"/>
      <w:r w:rsidRPr="00DD416C">
        <w:rPr>
          <w:rFonts w:cs="Times New Roman"/>
          <w:color w:val="000000"/>
          <w:sz w:val="24"/>
          <w:szCs w:val="24"/>
        </w:rPr>
        <w:t>Παυλοχρήστου</w:t>
      </w:r>
      <w:proofErr w:type="spellEnd"/>
      <w:r w:rsidRPr="00DD416C">
        <w:rPr>
          <w:rFonts w:cs="Times New Roman"/>
          <w:color w:val="000000"/>
          <w:sz w:val="24"/>
          <w:szCs w:val="24"/>
        </w:rPr>
        <w:t xml:space="preserve"> Σπυριδούλα</w:t>
      </w:r>
    </w:p>
    <w:p w:rsidR="00C50EBB" w:rsidRPr="00DD416C" w:rsidRDefault="00C50EBB" w:rsidP="00DD416C">
      <w:pPr>
        <w:keepNext/>
        <w:spacing w:before="240" w:after="60"/>
        <w:outlineLvl w:val="1"/>
        <w:rPr>
          <w:rFonts w:eastAsia="Times New Roman" w:cs="Times New Roman"/>
          <w:sz w:val="24"/>
          <w:szCs w:val="24"/>
        </w:rPr>
      </w:pPr>
    </w:p>
    <w:p w:rsidR="001C136E" w:rsidRPr="00DD416C" w:rsidRDefault="001C136E" w:rsidP="00DD416C">
      <w:pPr>
        <w:rPr>
          <w:rFonts w:cs="Times New Roman"/>
          <w:sz w:val="24"/>
          <w:szCs w:val="24"/>
        </w:rPr>
      </w:pPr>
    </w:p>
    <w:sectPr w:rsidR="001C136E" w:rsidRPr="00DD416C" w:rsidSect="00D247DC">
      <w:headerReference w:type="default" r:id="rId9"/>
      <w:pgSz w:w="16837" w:h="11905" w:orient="landscape"/>
      <w:pgMar w:top="1261" w:right="896" w:bottom="1699"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AA" w:rsidRDefault="00B34AAA">
      <w:r>
        <w:separator/>
      </w:r>
    </w:p>
  </w:endnote>
  <w:endnote w:type="continuationSeparator" w:id="0">
    <w:p w:rsidR="00B34AAA" w:rsidRDefault="00B3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AA" w:rsidRDefault="00B34AAA">
      <w:r>
        <w:separator/>
      </w:r>
    </w:p>
  </w:footnote>
  <w:footnote w:type="continuationSeparator" w:id="0">
    <w:p w:rsidR="00B34AAA" w:rsidRDefault="00B34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AA" w:rsidRDefault="00B34AAA" w:rsidP="00B34AAA">
    <w:pPr>
      <w:pStyle w:val="a4"/>
      <w:jc w:val="center"/>
      <w:rPr>
        <w:rStyle w:val="a3"/>
      </w:rPr>
    </w:pPr>
  </w:p>
  <w:p w:rsidR="00376216" w:rsidRDefault="00B34AAA" w:rsidP="00B34AAA">
    <w:pPr>
      <w:pStyle w:val="a4"/>
      <w:tabs>
        <w:tab w:val="left" w:pos="4410"/>
      </w:tabs>
      <w:jc w:val="center"/>
      <w:rPr>
        <w:rStyle w:val="a3"/>
      </w:rPr>
    </w:pPr>
    <w:r>
      <w:rPr>
        <w:rStyle w:val="a3"/>
      </w:rPr>
      <w:tab/>
    </w:r>
    <w:r>
      <w:rPr>
        <w:rStyle w:val="a3"/>
      </w:rPr>
      <w:tab/>
    </w:r>
    <w:r>
      <w:rPr>
        <w:rStyle w:val="a3"/>
      </w:rPr>
      <w:tab/>
    </w:r>
  </w:p>
  <w:p w:rsidR="00376216" w:rsidRDefault="00376216" w:rsidP="00B34AAA">
    <w:pPr>
      <w:pStyle w:val="a4"/>
      <w:tabs>
        <w:tab w:val="left" w:pos="4410"/>
      </w:tabs>
      <w:jc w:val="center"/>
      <w:rPr>
        <w:rStyle w:val="a3"/>
      </w:rPr>
    </w:pPr>
  </w:p>
  <w:p w:rsidR="00B34AAA" w:rsidRDefault="00376216" w:rsidP="00B34AAA">
    <w:pPr>
      <w:pStyle w:val="a4"/>
      <w:tabs>
        <w:tab w:val="left" w:pos="4410"/>
      </w:tabs>
      <w:jc w:val="center"/>
      <w:rPr>
        <w:rStyle w:val="a3"/>
      </w:rPr>
    </w:pPr>
    <w:r>
      <w:rPr>
        <w:rStyle w:val="a3"/>
        <w:lang w:val="el-GR"/>
      </w:rPr>
      <w:t xml:space="preserve">                                                                                                                               </w:t>
    </w:r>
    <w:r>
      <w:rPr>
        <w:rStyle w:val="a3"/>
      </w:rPr>
      <w:t xml:space="preserve">ΑΔΑ: </w:t>
    </w:r>
    <w:r>
      <w:t>ΨΠΘΔΩΚΓ-Ξ7Η</w:t>
    </w:r>
    <w:r w:rsidR="00B34AAA">
      <w:rPr>
        <w:rStyle w:val="a3"/>
      </w:rPr>
      <w:tab/>
    </w:r>
    <w:r w:rsidR="00B34AAA">
      <w:rPr>
        <w:rStyle w:val="a3"/>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61C4"/>
    <w:multiLevelType w:val="hybridMultilevel"/>
    <w:tmpl w:val="E8D24A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D072944"/>
    <w:multiLevelType w:val="hybridMultilevel"/>
    <w:tmpl w:val="8B721F6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D64634B"/>
    <w:multiLevelType w:val="hybridMultilevel"/>
    <w:tmpl w:val="BAE8C592"/>
    <w:lvl w:ilvl="0" w:tplc="FCD2B5F2">
      <w:start w:val="1"/>
      <w:numFmt w:val="decimal"/>
      <w:lvlText w:val="%1."/>
      <w:lvlJc w:val="left"/>
      <w:pPr>
        <w:ind w:left="1500"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
    <w:nsid w:val="4053666D"/>
    <w:multiLevelType w:val="hybridMultilevel"/>
    <w:tmpl w:val="229AD9C2"/>
    <w:lvl w:ilvl="0" w:tplc="9B72019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6DCA30CE"/>
    <w:multiLevelType w:val="hybridMultilevel"/>
    <w:tmpl w:val="07209E1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FEA34B5"/>
    <w:multiLevelType w:val="hybridMultilevel"/>
    <w:tmpl w:val="9F82B70C"/>
    <w:lvl w:ilvl="0" w:tplc="E4E824CA">
      <w:start w:val="1"/>
      <w:numFmt w:val="decimal"/>
      <w:lvlText w:val="%1."/>
      <w:lvlJc w:val="left"/>
      <w:pPr>
        <w:ind w:left="1500"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6">
    <w:nsid w:val="733048C3"/>
    <w:multiLevelType w:val="hybridMultilevel"/>
    <w:tmpl w:val="45D0D14C"/>
    <w:lvl w:ilvl="0" w:tplc="66ECC61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EDF0A12"/>
    <w:multiLevelType w:val="hybridMultilevel"/>
    <w:tmpl w:val="F83252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A6"/>
    <w:rsid w:val="00021910"/>
    <w:rsid w:val="001542F1"/>
    <w:rsid w:val="001662A6"/>
    <w:rsid w:val="001A3ED0"/>
    <w:rsid w:val="001C136E"/>
    <w:rsid w:val="00286F09"/>
    <w:rsid w:val="002A473B"/>
    <w:rsid w:val="003474C3"/>
    <w:rsid w:val="00376216"/>
    <w:rsid w:val="003C01A9"/>
    <w:rsid w:val="00410D0A"/>
    <w:rsid w:val="0053101B"/>
    <w:rsid w:val="00587043"/>
    <w:rsid w:val="005F6532"/>
    <w:rsid w:val="006360BD"/>
    <w:rsid w:val="0064760B"/>
    <w:rsid w:val="00656841"/>
    <w:rsid w:val="006B423D"/>
    <w:rsid w:val="006D324E"/>
    <w:rsid w:val="007E3EEB"/>
    <w:rsid w:val="007F72D8"/>
    <w:rsid w:val="00876645"/>
    <w:rsid w:val="008A562B"/>
    <w:rsid w:val="008F0321"/>
    <w:rsid w:val="008F2AAC"/>
    <w:rsid w:val="009D0855"/>
    <w:rsid w:val="00A03D29"/>
    <w:rsid w:val="00A52097"/>
    <w:rsid w:val="00A715F4"/>
    <w:rsid w:val="00AA2859"/>
    <w:rsid w:val="00AC2984"/>
    <w:rsid w:val="00B34AAA"/>
    <w:rsid w:val="00B80D6F"/>
    <w:rsid w:val="00C16FC4"/>
    <w:rsid w:val="00C50EBB"/>
    <w:rsid w:val="00C679F4"/>
    <w:rsid w:val="00C73D7D"/>
    <w:rsid w:val="00CA4298"/>
    <w:rsid w:val="00D14168"/>
    <w:rsid w:val="00D247DC"/>
    <w:rsid w:val="00DA0EA9"/>
    <w:rsid w:val="00DD416C"/>
    <w:rsid w:val="00DF5F59"/>
    <w:rsid w:val="00E17C46"/>
    <w:rsid w:val="00E904BB"/>
    <w:rsid w:val="00ED1655"/>
    <w:rsid w:val="00EF5AB9"/>
    <w:rsid w:val="00F85510"/>
    <w:rsid w:val="00FD3994"/>
    <w:rsid w:val="00FF0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3D"/>
    <w:pPr>
      <w:spacing w:after="0" w:line="240" w:lineRule="auto"/>
    </w:pPr>
    <w:rPr>
      <w:rFonts w:ascii="Times New Roman" w:eastAsia="Arial Unicode MS" w:hAnsi="Times New Roman" w:cs="Arial Unicode MS"/>
      <w:sz w:val="20"/>
      <w:szCs w:val="20"/>
      <w:lang w:eastAsia="el-GR"/>
    </w:rPr>
  </w:style>
  <w:style w:type="paragraph" w:styleId="2">
    <w:name w:val="heading 2"/>
    <w:basedOn w:val="a"/>
    <w:next w:val="a"/>
    <w:link w:val="2Char"/>
    <w:qFormat/>
    <w:rsid w:val="006B423D"/>
    <w:pPr>
      <w:keepNext/>
      <w:spacing w:before="240" w:after="60"/>
      <w:outlineLvl w:val="1"/>
    </w:pPr>
    <w:rPr>
      <w:rFonts w:ascii="Arial" w:hAnsi="Arial" w:cs="Times New Roman"/>
      <w:b/>
      <w:bCs/>
      <w:i/>
      <w:iCs/>
      <w:color w:val="000000"/>
      <w:sz w:val="28"/>
      <w:szCs w:val="28"/>
      <w:lang w:val="el"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B423D"/>
    <w:rPr>
      <w:rFonts w:ascii="Arial" w:eastAsia="Arial Unicode MS" w:hAnsi="Arial" w:cs="Times New Roman"/>
      <w:b/>
      <w:bCs/>
      <w:i/>
      <w:iCs/>
      <w:color w:val="000000"/>
      <w:sz w:val="28"/>
      <w:szCs w:val="28"/>
      <w:lang w:val="el" w:eastAsia="x-none"/>
    </w:rPr>
  </w:style>
  <w:style w:type="character" w:customStyle="1" w:styleId="20">
    <w:name w:val="Σώμα κειμένου (2)_"/>
    <w:link w:val="21"/>
    <w:rsid w:val="006B423D"/>
    <w:rPr>
      <w:rFonts w:ascii="Times New Roman" w:eastAsia="Times New Roman" w:hAnsi="Times New Roman" w:cs="Times New Roman"/>
      <w:sz w:val="21"/>
      <w:szCs w:val="21"/>
      <w:shd w:val="clear" w:color="auto" w:fill="FFFFFF"/>
    </w:rPr>
  </w:style>
  <w:style w:type="paragraph" w:customStyle="1" w:styleId="21">
    <w:name w:val="Σώμα κειμένου (2)"/>
    <w:basedOn w:val="a"/>
    <w:link w:val="20"/>
    <w:rsid w:val="006B423D"/>
    <w:pPr>
      <w:shd w:val="clear" w:color="auto" w:fill="FFFFFF"/>
      <w:spacing w:line="250" w:lineRule="exact"/>
      <w:jc w:val="both"/>
    </w:pPr>
    <w:rPr>
      <w:rFonts w:eastAsia="Times New Roman" w:cs="Times New Roman"/>
      <w:sz w:val="21"/>
      <w:szCs w:val="21"/>
      <w:lang w:eastAsia="en-US"/>
    </w:rPr>
  </w:style>
  <w:style w:type="character" w:styleId="a3">
    <w:name w:val="Strong"/>
    <w:uiPriority w:val="22"/>
    <w:qFormat/>
    <w:rsid w:val="006B423D"/>
    <w:rPr>
      <w:b/>
      <w:bCs/>
    </w:rPr>
  </w:style>
  <w:style w:type="paragraph" w:styleId="a4">
    <w:name w:val="header"/>
    <w:basedOn w:val="a"/>
    <w:link w:val="Char"/>
    <w:rsid w:val="006B423D"/>
    <w:pPr>
      <w:tabs>
        <w:tab w:val="center" w:pos="4153"/>
        <w:tab w:val="right" w:pos="8306"/>
      </w:tabs>
    </w:pPr>
    <w:rPr>
      <w:rFonts w:cs="Times New Roman"/>
      <w:color w:val="000000"/>
      <w:sz w:val="24"/>
      <w:szCs w:val="24"/>
      <w:lang w:val="el" w:eastAsia="x-none"/>
    </w:rPr>
  </w:style>
  <w:style w:type="character" w:customStyle="1" w:styleId="Char">
    <w:name w:val="Κεφαλίδα Char"/>
    <w:basedOn w:val="a0"/>
    <w:link w:val="a4"/>
    <w:rsid w:val="006B423D"/>
    <w:rPr>
      <w:rFonts w:ascii="Times New Roman" w:eastAsia="Arial Unicode MS" w:hAnsi="Times New Roman" w:cs="Times New Roman"/>
      <w:color w:val="000000"/>
      <w:sz w:val="24"/>
      <w:szCs w:val="24"/>
      <w:lang w:val="el" w:eastAsia="x-none"/>
    </w:rPr>
  </w:style>
  <w:style w:type="paragraph" w:styleId="a5">
    <w:name w:val="footer"/>
    <w:basedOn w:val="a"/>
    <w:link w:val="Char0"/>
    <w:uiPriority w:val="99"/>
    <w:unhideWhenUsed/>
    <w:rsid w:val="00C50EBB"/>
    <w:pPr>
      <w:tabs>
        <w:tab w:val="center" w:pos="4153"/>
        <w:tab w:val="right" w:pos="8306"/>
      </w:tabs>
    </w:pPr>
  </w:style>
  <w:style w:type="character" w:customStyle="1" w:styleId="Char0">
    <w:name w:val="Υποσέλιδο Char"/>
    <w:basedOn w:val="a0"/>
    <w:link w:val="a5"/>
    <w:uiPriority w:val="99"/>
    <w:rsid w:val="00C50EBB"/>
    <w:rPr>
      <w:rFonts w:ascii="Times New Roman" w:eastAsia="Arial Unicode MS" w:hAnsi="Times New Roman" w:cs="Arial Unicode MS"/>
      <w:sz w:val="20"/>
      <w:szCs w:val="20"/>
      <w:lang w:eastAsia="el-GR"/>
    </w:rPr>
  </w:style>
  <w:style w:type="paragraph" w:styleId="a6">
    <w:name w:val="List Paragraph"/>
    <w:basedOn w:val="a"/>
    <w:uiPriority w:val="34"/>
    <w:qFormat/>
    <w:rsid w:val="002A473B"/>
    <w:pPr>
      <w:ind w:left="720"/>
      <w:contextualSpacing/>
    </w:pPr>
  </w:style>
  <w:style w:type="paragraph" w:customStyle="1" w:styleId="CharCharCharChar">
    <w:name w:val="Char Char Char Char"/>
    <w:basedOn w:val="a"/>
    <w:rsid w:val="00DD416C"/>
    <w:pPr>
      <w:autoSpaceDE w:val="0"/>
      <w:autoSpaceDN w:val="0"/>
      <w:adjustRightInd w:val="0"/>
      <w:spacing w:after="160" w:line="240" w:lineRule="exact"/>
    </w:pPr>
    <w:rPr>
      <w:rFonts w:ascii="Verdana" w:eastAsia="Times New Roman" w:hAnsi="Verdana" w:cs="Times New Roman"/>
      <w:lang w:val="en-US" w:eastAsia="en-US"/>
    </w:rPr>
  </w:style>
  <w:style w:type="paragraph" w:styleId="22">
    <w:name w:val="Body Text 2"/>
    <w:basedOn w:val="a"/>
    <w:link w:val="2Char0"/>
    <w:rsid w:val="00DD416C"/>
    <w:pPr>
      <w:spacing w:line="360" w:lineRule="auto"/>
      <w:jc w:val="both"/>
    </w:pPr>
    <w:rPr>
      <w:rFonts w:ascii="Arial" w:eastAsia="Times New Roman" w:hAnsi="Arial" w:cs="Times New Roman"/>
      <w:sz w:val="22"/>
      <w:lang w:eastAsia="en-US"/>
    </w:rPr>
  </w:style>
  <w:style w:type="character" w:customStyle="1" w:styleId="2Char0">
    <w:name w:val="Σώμα κείμενου 2 Char"/>
    <w:basedOn w:val="a0"/>
    <w:link w:val="22"/>
    <w:rsid w:val="00DD416C"/>
    <w:rPr>
      <w:rFonts w:ascii="Arial" w:eastAsia="Times New Roman" w:hAnsi="Arial" w:cs="Times New Roman"/>
      <w:szCs w:val="20"/>
    </w:rPr>
  </w:style>
  <w:style w:type="paragraph" w:styleId="3">
    <w:name w:val="Body Text Indent 3"/>
    <w:basedOn w:val="a"/>
    <w:link w:val="3Char"/>
    <w:uiPriority w:val="99"/>
    <w:semiHidden/>
    <w:unhideWhenUsed/>
    <w:rsid w:val="001542F1"/>
    <w:pPr>
      <w:spacing w:after="120"/>
      <w:ind w:left="283"/>
    </w:pPr>
    <w:rPr>
      <w:sz w:val="16"/>
      <w:szCs w:val="16"/>
    </w:rPr>
  </w:style>
  <w:style w:type="character" w:customStyle="1" w:styleId="3Char">
    <w:name w:val="Σώμα κείμενου με εσοχή 3 Char"/>
    <w:basedOn w:val="a0"/>
    <w:link w:val="3"/>
    <w:uiPriority w:val="99"/>
    <w:semiHidden/>
    <w:rsid w:val="001542F1"/>
    <w:rPr>
      <w:rFonts w:ascii="Times New Roman" w:eastAsia="Arial Unicode MS" w:hAnsi="Times New Roman" w:cs="Arial Unicode MS"/>
      <w:sz w:val="16"/>
      <w:szCs w:val="16"/>
      <w:lang w:eastAsia="el-GR"/>
    </w:rPr>
  </w:style>
  <w:style w:type="paragraph" w:styleId="Web">
    <w:name w:val="Normal (Web)"/>
    <w:basedOn w:val="a"/>
    <w:uiPriority w:val="99"/>
    <w:unhideWhenUsed/>
    <w:rsid w:val="00B34AAA"/>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3D"/>
    <w:pPr>
      <w:spacing w:after="0" w:line="240" w:lineRule="auto"/>
    </w:pPr>
    <w:rPr>
      <w:rFonts w:ascii="Times New Roman" w:eastAsia="Arial Unicode MS" w:hAnsi="Times New Roman" w:cs="Arial Unicode MS"/>
      <w:sz w:val="20"/>
      <w:szCs w:val="20"/>
      <w:lang w:eastAsia="el-GR"/>
    </w:rPr>
  </w:style>
  <w:style w:type="paragraph" w:styleId="2">
    <w:name w:val="heading 2"/>
    <w:basedOn w:val="a"/>
    <w:next w:val="a"/>
    <w:link w:val="2Char"/>
    <w:qFormat/>
    <w:rsid w:val="006B423D"/>
    <w:pPr>
      <w:keepNext/>
      <w:spacing w:before="240" w:after="60"/>
      <w:outlineLvl w:val="1"/>
    </w:pPr>
    <w:rPr>
      <w:rFonts w:ascii="Arial" w:hAnsi="Arial" w:cs="Times New Roman"/>
      <w:b/>
      <w:bCs/>
      <w:i/>
      <w:iCs/>
      <w:color w:val="000000"/>
      <w:sz w:val="28"/>
      <w:szCs w:val="28"/>
      <w:lang w:val="el"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B423D"/>
    <w:rPr>
      <w:rFonts w:ascii="Arial" w:eastAsia="Arial Unicode MS" w:hAnsi="Arial" w:cs="Times New Roman"/>
      <w:b/>
      <w:bCs/>
      <w:i/>
      <w:iCs/>
      <w:color w:val="000000"/>
      <w:sz w:val="28"/>
      <w:szCs w:val="28"/>
      <w:lang w:val="el" w:eastAsia="x-none"/>
    </w:rPr>
  </w:style>
  <w:style w:type="character" w:customStyle="1" w:styleId="20">
    <w:name w:val="Σώμα κειμένου (2)_"/>
    <w:link w:val="21"/>
    <w:rsid w:val="006B423D"/>
    <w:rPr>
      <w:rFonts w:ascii="Times New Roman" w:eastAsia="Times New Roman" w:hAnsi="Times New Roman" w:cs="Times New Roman"/>
      <w:sz w:val="21"/>
      <w:szCs w:val="21"/>
      <w:shd w:val="clear" w:color="auto" w:fill="FFFFFF"/>
    </w:rPr>
  </w:style>
  <w:style w:type="paragraph" w:customStyle="1" w:styleId="21">
    <w:name w:val="Σώμα κειμένου (2)"/>
    <w:basedOn w:val="a"/>
    <w:link w:val="20"/>
    <w:rsid w:val="006B423D"/>
    <w:pPr>
      <w:shd w:val="clear" w:color="auto" w:fill="FFFFFF"/>
      <w:spacing w:line="250" w:lineRule="exact"/>
      <w:jc w:val="both"/>
    </w:pPr>
    <w:rPr>
      <w:rFonts w:eastAsia="Times New Roman" w:cs="Times New Roman"/>
      <w:sz w:val="21"/>
      <w:szCs w:val="21"/>
      <w:lang w:eastAsia="en-US"/>
    </w:rPr>
  </w:style>
  <w:style w:type="character" w:styleId="a3">
    <w:name w:val="Strong"/>
    <w:uiPriority w:val="22"/>
    <w:qFormat/>
    <w:rsid w:val="006B423D"/>
    <w:rPr>
      <w:b/>
      <w:bCs/>
    </w:rPr>
  </w:style>
  <w:style w:type="paragraph" w:styleId="a4">
    <w:name w:val="header"/>
    <w:basedOn w:val="a"/>
    <w:link w:val="Char"/>
    <w:rsid w:val="006B423D"/>
    <w:pPr>
      <w:tabs>
        <w:tab w:val="center" w:pos="4153"/>
        <w:tab w:val="right" w:pos="8306"/>
      </w:tabs>
    </w:pPr>
    <w:rPr>
      <w:rFonts w:cs="Times New Roman"/>
      <w:color w:val="000000"/>
      <w:sz w:val="24"/>
      <w:szCs w:val="24"/>
      <w:lang w:val="el" w:eastAsia="x-none"/>
    </w:rPr>
  </w:style>
  <w:style w:type="character" w:customStyle="1" w:styleId="Char">
    <w:name w:val="Κεφαλίδα Char"/>
    <w:basedOn w:val="a0"/>
    <w:link w:val="a4"/>
    <w:rsid w:val="006B423D"/>
    <w:rPr>
      <w:rFonts w:ascii="Times New Roman" w:eastAsia="Arial Unicode MS" w:hAnsi="Times New Roman" w:cs="Times New Roman"/>
      <w:color w:val="000000"/>
      <w:sz w:val="24"/>
      <w:szCs w:val="24"/>
      <w:lang w:val="el" w:eastAsia="x-none"/>
    </w:rPr>
  </w:style>
  <w:style w:type="paragraph" w:styleId="a5">
    <w:name w:val="footer"/>
    <w:basedOn w:val="a"/>
    <w:link w:val="Char0"/>
    <w:uiPriority w:val="99"/>
    <w:unhideWhenUsed/>
    <w:rsid w:val="00C50EBB"/>
    <w:pPr>
      <w:tabs>
        <w:tab w:val="center" w:pos="4153"/>
        <w:tab w:val="right" w:pos="8306"/>
      </w:tabs>
    </w:pPr>
  </w:style>
  <w:style w:type="character" w:customStyle="1" w:styleId="Char0">
    <w:name w:val="Υποσέλιδο Char"/>
    <w:basedOn w:val="a0"/>
    <w:link w:val="a5"/>
    <w:uiPriority w:val="99"/>
    <w:rsid w:val="00C50EBB"/>
    <w:rPr>
      <w:rFonts w:ascii="Times New Roman" w:eastAsia="Arial Unicode MS" w:hAnsi="Times New Roman" w:cs="Arial Unicode MS"/>
      <w:sz w:val="20"/>
      <w:szCs w:val="20"/>
      <w:lang w:eastAsia="el-GR"/>
    </w:rPr>
  </w:style>
  <w:style w:type="paragraph" w:styleId="a6">
    <w:name w:val="List Paragraph"/>
    <w:basedOn w:val="a"/>
    <w:uiPriority w:val="34"/>
    <w:qFormat/>
    <w:rsid w:val="002A473B"/>
    <w:pPr>
      <w:ind w:left="720"/>
      <w:contextualSpacing/>
    </w:pPr>
  </w:style>
  <w:style w:type="paragraph" w:customStyle="1" w:styleId="CharCharCharChar">
    <w:name w:val="Char Char Char Char"/>
    <w:basedOn w:val="a"/>
    <w:rsid w:val="00DD416C"/>
    <w:pPr>
      <w:autoSpaceDE w:val="0"/>
      <w:autoSpaceDN w:val="0"/>
      <w:adjustRightInd w:val="0"/>
      <w:spacing w:after="160" w:line="240" w:lineRule="exact"/>
    </w:pPr>
    <w:rPr>
      <w:rFonts w:ascii="Verdana" w:eastAsia="Times New Roman" w:hAnsi="Verdana" w:cs="Times New Roman"/>
      <w:lang w:val="en-US" w:eastAsia="en-US"/>
    </w:rPr>
  </w:style>
  <w:style w:type="paragraph" w:styleId="22">
    <w:name w:val="Body Text 2"/>
    <w:basedOn w:val="a"/>
    <w:link w:val="2Char0"/>
    <w:rsid w:val="00DD416C"/>
    <w:pPr>
      <w:spacing w:line="360" w:lineRule="auto"/>
      <w:jc w:val="both"/>
    </w:pPr>
    <w:rPr>
      <w:rFonts w:ascii="Arial" w:eastAsia="Times New Roman" w:hAnsi="Arial" w:cs="Times New Roman"/>
      <w:sz w:val="22"/>
      <w:lang w:eastAsia="en-US"/>
    </w:rPr>
  </w:style>
  <w:style w:type="character" w:customStyle="1" w:styleId="2Char0">
    <w:name w:val="Σώμα κείμενου 2 Char"/>
    <w:basedOn w:val="a0"/>
    <w:link w:val="22"/>
    <w:rsid w:val="00DD416C"/>
    <w:rPr>
      <w:rFonts w:ascii="Arial" w:eastAsia="Times New Roman" w:hAnsi="Arial" w:cs="Times New Roman"/>
      <w:szCs w:val="20"/>
    </w:rPr>
  </w:style>
  <w:style w:type="paragraph" w:styleId="3">
    <w:name w:val="Body Text Indent 3"/>
    <w:basedOn w:val="a"/>
    <w:link w:val="3Char"/>
    <w:uiPriority w:val="99"/>
    <w:semiHidden/>
    <w:unhideWhenUsed/>
    <w:rsid w:val="001542F1"/>
    <w:pPr>
      <w:spacing w:after="120"/>
      <w:ind w:left="283"/>
    </w:pPr>
    <w:rPr>
      <w:sz w:val="16"/>
      <w:szCs w:val="16"/>
    </w:rPr>
  </w:style>
  <w:style w:type="character" w:customStyle="1" w:styleId="3Char">
    <w:name w:val="Σώμα κείμενου με εσοχή 3 Char"/>
    <w:basedOn w:val="a0"/>
    <w:link w:val="3"/>
    <w:uiPriority w:val="99"/>
    <w:semiHidden/>
    <w:rsid w:val="001542F1"/>
    <w:rPr>
      <w:rFonts w:ascii="Times New Roman" w:eastAsia="Arial Unicode MS" w:hAnsi="Times New Roman" w:cs="Arial Unicode MS"/>
      <w:sz w:val="16"/>
      <w:szCs w:val="16"/>
      <w:lang w:eastAsia="el-GR"/>
    </w:rPr>
  </w:style>
  <w:style w:type="paragraph" w:styleId="Web">
    <w:name w:val="Normal (Web)"/>
    <w:basedOn w:val="a"/>
    <w:uiPriority w:val="99"/>
    <w:unhideWhenUsed/>
    <w:rsid w:val="00B34AAA"/>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8315">
      <w:bodyDiv w:val="1"/>
      <w:marLeft w:val="0"/>
      <w:marRight w:val="0"/>
      <w:marTop w:val="0"/>
      <w:marBottom w:val="0"/>
      <w:divBdr>
        <w:top w:val="none" w:sz="0" w:space="0" w:color="auto"/>
        <w:left w:val="none" w:sz="0" w:space="0" w:color="auto"/>
        <w:bottom w:val="none" w:sz="0" w:space="0" w:color="auto"/>
        <w:right w:val="none" w:sz="0" w:space="0" w:color="auto"/>
      </w:divBdr>
    </w:div>
    <w:div w:id="709644988">
      <w:bodyDiv w:val="1"/>
      <w:marLeft w:val="0"/>
      <w:marRight w:val="0"/>
      <w:marTop w:val="0"/>
      <w:marBottom w:val="0"/>
      <w:divBdr>
        <w:top w:val="none" w:sz="0" w:space="0" w:color="auto"/>
        <w:left w:val="none" w:sz="0" w:space="0" w:color="auto"/>
        <w:bottom w:val="none" w:sz="0" w:space="0" w:color="auto"/>
        <w:right w:val="none" w:sz="0" w:space="0" w:color="auto"/>
      </w:divBdr>
    </w:div>
    <w:div w:id="16177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23BE-02D3-4DDE-B53A-6196C637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2351</Words>
  <Characters>12701</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PAV</dc:creator>
  <cp:keywords/>
  <dc:description/>
  <cp:lastModifiedBy>pc1</cp:lastModifiedBy>
  <cp:revision>4</cp:revision>
  <cp:lastPrinted>2020-02-14T06:35:00Z</cp:lastPrinted>
  <dcterms:created xsi:type="dcterms:W3CDTF">2020-02-05T11:00:00Z</dcterms:created>
  <dcterms:modified xsi:type="dcterms:W3CDTF">2020-02-14T06:35:00Z</dcterms:modified>
</cp:coreProperties>
</file>