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CA76F" w14:textId="77777777" w:rsidR="00C67D4A" w:rsidRPr="003463E7" w:rsidRDefault="007A4682" w:rsidP="007A4682">
      <w:pPr>
        <w:rPr>
          <w:b/>
        </w:rPr>
      </w:pPr>
      <w:bookmarkStart w:id="0" w:name="_GoBack"/>
      <w:bookmarkEnd w:id="0"/>
      <w:r w:rsidRPr="003463E7">
        <w:rPr>
          <w:b/>
        </w:rPr>
        <w:t xml:space="preserve">                  </w:t>
      </w:r>
      <w:r w:rsidRPr="004318E8">
        <w:rPr>
          <w:b/>
          <w:noProof/>
        </w:rPr>
        <w:drawing>
          <wp:inline distT="0" distB="0" distL="0" distR="0" wp14:anchorId="34296DAC" wp14:editId="34613CEC">
            <wp:extent cx="495300" cy="467526"/>
            <wp:effectExtent l="0" t="0" r="0" b="889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67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03300" w14:textId="77777777" w:rsidR="00C67D4A" w:rsidRPr="00C67D4A" w:rsidRDefault="00C67D4A" w:rsidP="00032428">
      <w:pPr>
        <w:tabs>
          <w:tab w:val="left" w:pos="6105"/>
        </w:tabs>
        <w:jc w:val="both"/>
        <w:rPr>
          <w:b/>
        </w:rPr>
      </w:pPr>
      <w:r w:rsidRPr="00C67D4A">
        <w:rPr>
          <w:b/>
        </w:rPr>
        <w:t>ΕΛΛΗΝΙΚΗ ΔΗΜΟΚΡΑΤΙΑ</w:t>
      </w:r>
      <w:r w:rsidR="00032428">
        <w:rPr>
          <w:b/>
        </w:rPr>
        <w:tab/>
      </w:r>
    </w:p>
    <w:p w14:paraId="7861737E" w14:textId="77777777" w:rsidR="00C67D4A" w:rsidRPr="00C67D4A" w:rsidRDefault="00C67D4A" w:rsidP="00C67D4A">
      <w:pPr>
        <w:jc w:val="both"/>
        <w:rPr>
          <w:b/>
        </w:rPr>
      </w:pPr>
      <w:r w:rsidRPr="00C67D4A">
        <w:rPr>
          <w:b/>
        </w:rPr>
        <w:t>ΝΟΜΟΣ ΑΙΤΩΛΟΑΚΑΡΝΑΝΙΑΣ</w:t>
      </w:r>
    </w:p>
    <w:p w14:paraId="4D98A993" w14:textId="77777777" w:rsidR="00C67D4A" w:rsidRPr="00C67D4A" w:rsidRDefault="00C67D4A" w:rsidP="00C67D4A">
      <w:pPr>
        <w:jc w:val="both"/>
        <w:rPr>
          <w:b/>
        </w:rPr>
      </w:pPr>
      <w:r w:rsidRPr="00C67D4A">
        <w:rPr>
          <w:b/>
        </w:rPr>
        <w:t>ΔΗΜΟΣ ΝΑΥΠΑΚΤΙΑΣ</w:t>
      </w:r>
    </w:p>
    <w:p w14:paraId="74AE4F88" w14:textId="77777777" w:rsidR="00C67D4A" w:rsidRPr="000A10BD" w:rsidRDefault="00C67D4A" w:rsidP="00C67D4A">
      <w:pPr>
        <w:jc w:val="both"/>
        <w:rPr>
          <w:b/>
        </w:rPr>
      </w:pPr>
      <w:r w:rsidRPr="00C67D4A">
        <w:rPr>
          <w:b/>
        </w:rPr>
        <w:t xml:space="preserve">ΔΙΕΥΘΥΝΣΗ ΤΕΧΝΙΚΩΝ </w:t>
      </w:r>
    </w:p>
    <w:p w14:paraId="5E2DFA28" w14:textId="77777777" w:rsidR="00C67D4A" w:rsidRPr="00436AEE" w:rsidRDefault="00C67D4A" w:rsidP="00C67D4A">
      <w:pPr>
        <w:jc w:val="both"/>
        <w:rPr>
          <w:b/>
        </w:rPr>
      </w:pPr>
      <w:r w:rsidRPr="00C67D4A">
        <w:rPr>
          <w:b/>
        </w:rPr>
        <w:t>ΥΠΗΡΕΣΙΩΝ ΤΜΗΜΑ ΜΕΛΕΤΩΝ</w:t>
      </w:r>
    </w:p>
    <w:p w14:paraId="24E2C426" w14:textId="77777777" w:rsidR="000B764E" w:rsidRDefault="00C67D4A" w:rsidP="00C67D4A">
      <w:pPr>
        <w:jc w:val="both"/>
        <w:rPr>
          <w:b/>
        </w:rPr>
      </w:pPr>
      <w:r w:rsidRPr="00C67D4A">
        <w:rPr>
          <w:b/>
        </w:rPr>
        <w:t xml:space="preserve"> &amp; ΤΕΧΝΙΚΩΝ ΕΡΓΩΝ</w:t>
      </w:r>
      <w:r w:rsidR="000B764E" w:rsidRPr="00E50792">
        <w:rPr>
          <w:b/>
        </w:rPr>
        <w:tab/>
      </w:r>
    </w:p>
    <w:p w14:paraId="2A8BA3B2" w14:textId="77777777" w:rsidR="000B764E" w:rsidRPr="003463E7" w:rsidRDefault="00C67D4A" w:rsidP="00C67D4A">
      <w:pPr>
        <w:jc w:val="both"/>
        <w:rPr>
          <w:b/>
        </w:rPr>
      </w:pPr>
      <w:r w:rsidRPr="00436AEE">
        <w:rPr>
          <w:b/>
        </w:rPr>
        <w:t xml:space="preserve">                                                                    </w:t>
      </w:r>
      <w:r w:rsidR="000A10BD" w:rsidRPr="000A10BD">
        <w:rPr>
          <w:b/>
        </w:rPr>
        <w:t xml:space="preserve">         </w:t>
      </w:r>
      <w:r w:rsidR="000B764E" w:rsidRPr="00EB6231">
        <w:rPr>
          <w:b/>
        </w:rPr>
        <w:t>Αρ. Μελ:</w:t>
      </w:r>
      <w:r w:rsidR="000B764E" w:rsidRPr="000B764E">
        <w:rPr>
          <w:b/>
        </w:rPr>
        <w:t xml:space="preserve"> </w:t>
      </w:r>
      <w:r w:rsidRPr="00436AEE">
        <w:rPr>
          <w:b/>
        </w:rPr>
        <w:t xml:space="preserve"> 19</w:t>
      </w:r>
      <w:r w:rsidR="000B764E" w:rsidRPr="000B764E">
        <w:rPr>
          <w:b/>
        </w:rPr>
        <w:t>/202</w:t>
      </w:r>
      <w:r w:rsidRPr="00436AEE">
        <w:rPr>
          <w:b/>
        </w:rPr>
        <w:t>1</w:t>
      </w:r>
    </w:p>
    <w:p w14:paraId="4A13BEDA" w14:textId="77777777" w:rsidR="006F5AC3" w:rsidRPr="003463E7" w:rsidRDefault="006F5AC3" w:rsidP="00C67D4A">
      <w:pPr>
        <w:jc w:val="both"/>
        <w:rPr>
          <w:b/>
        </w:rPr>
      </w:pPr>
    </w:p>
    <w:p w14:paraId="728D8D34" w14:textId="77777777" w:rsidR="00436AEE" w:rsidRDefault="00C67D4A" w:rsidP="00C67D4A">
      <w:pPr>
        <w:jc w:val="both"/>
        <w:rPr>
          <w:rFonts w:ascii="Comic Sans MS" w:hAnsi="Comic Sans MS" w:cs="Arial"/>
          <w:b/>
          <w:sz w:val="20"/>
          <w:szCs w:val="20"/>
        </w:rPr>
      </w:pPr>
      <w:r w:rsidRPr="00436AEE">
        <w:rPr>
          <w:b/>
        </w:rPr>
        <w:t xml:space="preserve">                                                                   </w:t>
      </w:r>
      <w:r w:rsidR="000A10BD" w:rsidRPr="000A10BD">
        <w:rPr>
          <w:b/>
        </w:rPr>
        <w:t xml:space="preserve">   </w:t>
      </w:r>
      <w:r w:rsidR="00436AEE">
        <w:rPr>
          <w:b/>
        </w:rPr>
        <w:t>«</w:t>
      </w:r>
      <w:r w:rsidR="00436AEE" w:rsidRPr="00E42735">
        <w:rPr>
          <w:rFonts w:ascii="Comic Sans MS" w:hAnsi="Comic Sans MS" w:cs="Arial"/>
          <w:b/>
          <w:sz w:val="20"/>
          <w:szCs w:val="20"/>
        </w:rPr>
        <w:t xml:space="preserve">Προμήθεια οικοδομικών υλικών  για </w:t>
      </w:r>
      <w:r w:rsidR="00436AEE">
        <w:rPr>
          <w:rFonts w:ascii="Comic Sans MS" w:hAnsi="Comic Sans MS" w:cs="Arial"/>
          <w:b/>
          <w:sz w:val="20"/>
          <w:szCs w:val="20"/>
        </w:rPr>
        <w:t xml:space="preserve"> </w:t>
      </w:r>
    </w:p>
    <w:p w14:paraId="3B6F0631" w14:textId="77777777" w:rsidR="00436AEE" w:rsidRDefault="00436AEE" w:rsidP="00C67D4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εργασίες συντήρησης με συνεργεία του </w:t>
      </w:r>
    </w:p>
    <w:p w14:paraId="2D4D5AD9" w14:textId="77777777" w:rsidR="000A10BD" w:rsidRDefault="00436AEE" w:rsidP="00C67D4A">
      <w:pPr>
        <w:jc w:val="both"/>
        <w:rPr>
          <w:rFonts w:ascii="Comic Sans MS" w:hAnsi="Comic Sans MS" w:cs="Arial"/>
          <w:b/>
          <w:sz w:val="20"/>
          <w:szCs w:val="20"/>
          <w:lang w:val="en-US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Δήμου»</w:t>
      </w:r>
    </w:p>
    <w:p w14:paraId="0BA2F088" w14:textId="77777777" w:rsidR="006F5AC3" w:rsidRPr="006F5AC3" w:rsidRDefault="006F5AC3" w:rsidP="00C67D4A">
      <w:pPr>
        <w:jc w:val="both"/>
        <w:rPr>
          <w:b/>
          <w:lang w:val="en-US"/>
        </w:rPr>
      </w:pPr>
    </w:p>
    <w:p w14:paraId="04F23FA4" w14:textId="77777777" w:rsidR="000B764E" w:rsidRPr="000A10BD" w:rsidRDefault="00C67D4A" w:rsidP="00C67D4A">
      <w:pPr>
        <w:jc w:val="both"/>
        <w:rPr>
          <w:b/>
        </w:rPr>
      </w:pPr>
      <w:r w:rsidRPr="00436AEE">
        <w:rPr>
          <w:b/>
        </w:rPr>
        <w:t xml:space="preserve"> </w:t>
      </w:r>
      <w:r w:rsidR="000B764E" w:rsidRPr="00E50792">
        <w:rPr>
          <w:b/>
          <w:lang w:val="en-US"/>
        </w:rPr>
        <w:t>CPV</w:t>
      </w:r>
      <w:r w:rsidR="000A10BD">
        <w:rPr>
          <w:b/>
          <w:lang w:val="en-US"/>
        </w:rPr>
        <w:t>:</w:t>
      </w:r>
      <w:r w:rsidR="000A10BD" w:rsidRPr="000A10BD">
        <w:rPr>
          <w:b/>
          <w:lang w:val="en-GB"/>
        </w:rPr>
        <w:t>14212000-0, 24200000-6, 44111200-3, 44113620-7, 44114100-3, 44114250-9, 44313000-7, 44330000-2, 44820000-4, 44832000-1, 44910000-2, 44921200-4</w:t>
      </w:r>
    </w:p>
    <w:tbl>
      <w:tblPr>
        <w:tblW w:w="9994" w:type="dxa"/>
        <w:tblInd w:w="-835" w:type="dxa"/>
        <w:tblLook w:val="04A0" w:firstRow="1" w:lastRow="0" w:firstColumn="1" w:lastColumn="0" w:noHBand="0" w:noVBand="1"/>
      </w:tblPr>
      <w:tblGrid>
        <w:gridCol w:w="93"/>
        <w:gridCol w:w="561"/>
        <w:gridCol w:w="3110"/>
        <w:gridCol w:w="1218"/>
        <w:gridCol w:w="149"/>
        <w:gridCol w:w="1381"/>
        <w:gridCol w:w="1509"/>
        <w:gridCol w:w="1726"/>
        <w:gridCol w:w="247"/>
      </w:tblGrid>
      <w:tr w:rsidR="000B764E" w:rsidRPr="006E5EAF" w14:paraId="2C2135D2" w14:textId="77777777" w:rsidTr="000B764E">
        <w:trPr>
          <w:gridBefore w:val="1"/>
          <w:gridAfter w:val="1"/>
          <w:wBefore w:w="93" w:type="dxa"/>
          <w:wAfter w:w="247" w:type="dxa"/>
          <w:trHeight w:val="499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02CD3" w14:textId="77777777" w:rsidR="00CE2EC8" w:rsidRDefault="00CE2EC8" w:rsidP="00340C0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                                </w:t>
            </w:r>
          </w:p>
          <w:p w14:paraId="3C4487F9" w14:textId="77777777" w:rsidR="000B764E" w:rsidRPr="00CE2EC8" w:rsidRDefault="00CE2EC8" w:rsidP="00CE2EC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en-US"/>
              </w:rPr>
              <w:t>ΕΝΤΥΠΟ</w:t>
            </w:r>
            <w:r w:rsidR="000B764E" w:rsidRPr="00CE2EC8">
              <w:rPr>
                <w:b/>
                <w:bCs/>
                <w:color w:val="000000"/>
                <w:sz w:val="26"/>
                <w:szCs w:val="26"/>
              </w:rPr>
              <w:t xml:space="preserve"> ΟΙΚΟΝΟΜΙΚΗΣ ΠΡΟΣΦΟΡΑΣ</w:t>
            </w:r>
          </w:p>
        </w:tc>
      </w:tr>
      <w:tr w:rsidR="000B764E" w:rsidRPr="006E5EAF" w14:paraId="1789BB1B" w14:textId="77777777" w:rsidTr="000B764E">
        <w:trPr>
          <w:gridBefore w:val="1"/>
          <w:gridAfter w:val="1"/>
          <w:wBefore w:w="93" w:type="dxa"/>
          <w:wAfter w:w="247" w:type="dxa"/>
          <w:trHeight w:val="19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A9561" w14:textId="77777777" w:rsidR="000B764E" w:rsidRPr="006E5EAF" w:rsidRDefault="000B764E" w:rsidP="00340C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166C8" w14:textId="77777777" w:rsidR="000B764E" w:rsidRPr="006E5EAF" w:rsidRDefault="000B764E" w:rsidP="00340C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0D781" w14:textId="77777777" w:rsidR="000B764E" w:rsidRPr="006E5EAF" w:rsidRDefault="000B764E" w:rsidP="00340C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84954" w14:textId="77777777" w:rsidR="000B764E" w:rsidRPr="006E5EAF" w:rsidRDefault="000B764E" w:rsidP="00340C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1F0B6" w14:textId="77777777" w:rsidR="000B764E" w:rsidRPr="006E5EAF" w:rsidRDefault="000B764E" w:rsidP="00340C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C3DC0" w14:textId="77777777" w:rsidR="000B764E" w:rsidRPr="006E5EAF" w:rsidRDefault="000B764E" w:rsidP="00340C02">
            <w:pPr>
              <w:rPr>
                <w:color w:val="000000"/>
                <w:sz w:val="22"/>
                <w:szCs w:val="22"/>
              </w:rPr>
            </w:pPr>
          </w:p>
        </w:tc>
      </w:tr>
      <w:tr w:rsidR="000B764E" w:rsidRPr="00A25ED8" w14:paraId="5D4A0738" w14:textId="77777777" w:rsidTr="000B7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2" w:type="dxa"/>
            <w:gridSpan w:val="4"/>
            <w:shd w:val="clear" w:color="auto" w:fill="auto"/>
          </w:tcPr>
          <w:p w14:paraId="19DBB1CF" w14:textId="77777777" w:rsidR="000B764E" w:rsidRPr="00A25ED8" w:rsidRDefault="000B764E" w:rsidP="00340C02">
            <w:pPr>
              <w:jc w:val="both"/>
              <w:rPr>
                <w:b/>
              </w:rPr>
            </w:pPr>
            <w:r w:rsidRPr="00A25ED8">
              <w:rPr>
                <w:b/>
              </w:rPr>
              <w:t>ΕΠΩΝΥΜΙΑ ΥΠΟΨΗΦΙΟΥ:</w:t>
            </w:r>
          </w:p>
          <w:p w14:paraId="1C41121E" w14:textId="77777777" w:rsidR="000B764E" w:rsidRPr="00A25ED8" w:rsidRDefault="000B764E" w:rsidP="00340C02">
            <w:pPr>
              <w:jc w:val="both"/>
              <w:rPr>
                <w:b/>
              </w:rPr>
            </w:pPr>
          </w:p>
          <w:p w14:paraId="0760BA0E" w14:textId="77777777" w:rsidR="000B764E" w:rsidRPr="00A25ED8" w:rsidRDefault="000B764E" w:rsidP="00340C02">
            <w:pPr>
              <w:jc w:val="both"/>
              <w:rPr>
                <w:b/>
              </w:rPr>
            </w:pPr>
            <w:r w:rsidRPr="00A25ED8">
              <w:rPr>
                <w:b/>
              </w:rPr>
              <w:t>ΔΙΕΥΘΥΝΣΗ, Τ.Κ., ΠΟΛΗ ΕΔΡΑΣ:</w:t>
            </w:r>
          </w:p>
          <w:p w14:paraId="24CE648F" w14:textId="77777777" w:rsidR="000B764E" w:rsidRPr="00A25ED8" w:rsidRDefault="000B764E" w:rsidP="00340C02">
            <w:pPr>
              <w:jc w:val="both"/>
              <w:rPr>
                <w:b/>
              </w:rPr>
            </w:pPr>
          </w:p>
          <w:p w14:paraId="1CF481A4" w14:textId="77777777" w:rsidR="000B764E" w:rsidRPr="00A25ED8" w:rsidRDefault="000B764E" w:rsidP="00340C02">
            <w:pPr>
              <w:jc w:val="both"/>
              <w:rPr>
                <w:b/>
              </w:rPr>
            </w:pPr>
            <w:r w:rsidRPr="00A25ED8">
              <w:rPr>
                <w:b/>
              </w:rPr>
              <w:t>ΑΦΜ – Δ.Ο.Υ.:</w:t>
            </w:r>
          </w:p>
          <w:p w14:paraId="6B1E3330" w14:textId="77777777" w:rsidR="000B764E" w:rsidRPr="00A25ED8" w:rsidRDefault="000B764E" w:rsidP="00340C02">
            <w:pPr>
              <w:jc w:val="both"/>
              <w:rPr>
                <w:b/>
              </w:rPr>
            </w:pPr>
          </w:p>
          <w:p w14:paraId="009EA4A3" w14:textId="77777777" w:rsidR="000B764E" w:rsidRPr="00A25ED8" w:rsidRDefault="000B764E" w:rsidP="00340C02">
            <w:pPr>
              <w:jc w:val="both"/>
              <w:rPr>
                <w:b/>
              </w:rPr>
            </w:pPr>
            <w:r w:rsidRPr="00A25ED8">
              <w:rPr>
                <w:b/>
              </w:rPr>
              <w:t xml:space="preserve">ΝΟΜΙΜΟΣ ΕΚΠΡΟΣΩΠΟΣ: </w:t>
            </w:r>
          </w:p>
          <w:p w14:paraId="611EBFC7" w14:textId="77777777" w:rsidR="000B764E" w:rsidRPr="00A25ED8" w:rsidRDefault="000B764E" w:rsidP="00340C02">
            <w:pPr>
              <w:jc w:val="both"/>
              <w:rPr>
                <w:b/>
              </w:rPr>
            </w:pPr>
          </w:p>
          <w:p w14:paraId="73B028D5" w14:textId="77777777" w:rsidR="000B764E" w:rsidRPr="00A25ED8" w:rsidRDefault="000B764E" w:rsidP="00340C02">
            <w:pPr>
              <w:jc w:val="both"/>
              <w:rPr>
                <w:b/>
              </w:rPr>
            </w:pPr>
            <w:r w:rsidRPr="00A25ED8">
              <w:rPr>
                <w:b/>
              </w:rPr>
              <w:t>Α.Δ.Τ. (Νομίμου Εκπροσώπου):</w:t>
            </w:r>
          </w:p>
          <w:p w14:paraId="481B5C21" w14:textId="77777777" w:rsidR="000B764E" w:rsidRPr="00A25ED8" w:rsidRDefault="000B764E" w:rsidP="00340C02">
            <w:pPr>
              <w:jc w:val="both"/>
              <w:rPr>
                <w:b/>
              </w:rPr>
            </w:pPr>
          </w:p>
          <w:p w14:paraId="5CAA356E" w14:textId="77777777" w:rsidR="000B764E" w:rsidRPr="00A25ED8" w:rsidRDefault="000B764E" w:rsidP="00340C02">
            <w:pPr>
              <w:jc w:val="both"/>
              <w:rPr>
                <w:b/>
              </w:rPr>
            </w:pPr>
            <w:r w:rsidRPr="00A25ED8">
              <w:rPr>
                <w:b/>
              </w:rPr>
              <w:t>Υπεύθυνος Επικοινωνίας</w:t>
            </w:r>
            <w:r w:rsidRPr="00A25ED8">
              <w:rPr>
                <w:b/>
                <w:lang w:val="en-US"/>
              </w:rPr>
              <w:t>:</w:t>
            </w:r>
          </w:p>
          <w:p w14:paraId="08D095D4" w14:textId="77777777" w:rsidR="000B764E" w:rsidRPr="00A25ED8" w:rsidRDefault="000B764E" w:rsidP="00340C02">
            <w:pPr>
              <w:jc w:val="both"/>
              <w:rPr>
                <w:b/>
              </w:rPr>
            </w:pPr>
          </w:p>
        </w:tc>
        <w:tc>
          <w:tcPr>
            <w:tcW w:w="5012" w:type="dxa"/>
            <w:gridSpan w:val="5"/>
            <w:shd w:val="clear" w:color="auto" w:fill="auto"/>
          </w:tcPr>
          <w:p w14:paraId="4510A9D3" w14:textId="77777777" w:rsidR="000B764E" w:rsidRPr="003463E7" w:rsidRDefault="000B764E" w:rsidP="00340C02">
            <w:pPr>
              <w:jc w:val="both"/>
              <w:rPr>
                <w:b/>
              </w:rPr>
            </w:pPr>
          </w:p>
          <w:p w14:paraId="2B4FEC41" w14:textId="77777777" w:rsidR="00032428" w:rsidRPr="00032428" w:rsidRDefault="00032428" w:rsidP="00340C02">
            <w:pPr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Pr="00032428">
              <w:rPr>
                <w:b/>
              </w:rPr>
              <w:t>ΠΡΟΜΗΘΕΙΑ ΟΙΚΟΔΟΜΙΚΩΝ ΥΛΙΚΩΝ ΓΙΑ ΕΡΓΑΣΙΕΣ ΣΥΝΤΗΡΗΣΗΣ ΜΕ ΣΥΝΕΡΓΕΙΑ ΤΟΥ ΔΗΜΟΥ</w:t>
            </w:r>
            <w:r>
              <w:rPr>
                <w:b/>
              </w:rPr>
              <w:t>»</w:t>
            </w:r>
          </w:p>
          <w:p w14:paraId="342742F8" w14:textId="77777777" w:rsidR="000B764E" w:rsidRPr="00A25ED8" w:rsidRDefault="000B764E" w:rsidP="00340C02">
            <w:pPr>
              <w:jc w:val="both"/>
              <w:rPr>
                <w:b/>
              </w:rPr>
            </w:pPr>
          </w:p>
          <w:p w14:paraId="6140F743" w14:textId="77777777" w:rsidR="000B764E" w:rsidRPr="00A25ED8" w:rsidRDefault="000B764E" w:rsidP="00340C02">
            <w:pPr>
              <w:jc w:val="both"/>
              <w:rPr>
                <w:b/>
              </w:rPr>
            </w:pPr>
          </w:p>
          <w:p w14:paraId="145AB702" w14:textId="77777777" w:rsidR="000B764E" w:rsidRPr="00436AEE" w:rsidRDefault="000B764E" w:rsidP="00340C02">
            <w:pPr>
              <w:jc w:val="both"/>
              <w:rPr>
                <w:b/>
                <w:lang w:val="en-US"/>
              </w:rPr>
            </w:pPr>
            <w:r w:rsidRPr="00A25ED8">
              <w:rPr>
                <w:b/>
              </w:rPr>
              <w:t>ΑΡΙΘ. ΜΕΛΕΤΗΣ</w:t>
            </w:r>
            <w:r w:rsidR="00436AEE">
              <w:rPr>
                <w:b/>
              </w:rPr>
              <w:t>:</w:t>
            </w:r>
            <w:r w:rsidR="00436AEE">
              <w:rPr>
                <w:b/>
                <w:lang w:val="en-US"/>
              </w:rPr>
              <w:t xml:space="preserve"> 19</w:t>
            </w:r>
            <w:r w:rsidR="00436AEE">
              <w:rPr>
                <w:b/>
              </w:rPr>
              <w:t>/202</w:t>
            </w:r>
            <w:r w:rsidR="00436AEE">
              <w:rPr>
                <w:b/>
                <w:lang w:val="en-US"/>
              </w:rPr>
              <w:t>1</w:t>
            </w:r>
          </w:p>
          <w:p w14:paraId="772B9041" w14:textId="77777777" w:rsidR="000B764E" w:rsidRPr="00A25ED8" w:rsidRDefault="000B764E" w:rsidP="00340C02">
            <w:pPr>
              <w:jc w:val="both"/>
              <w:rPr>
                <w:b/>
              </w:rPr>
            </w:pPr>
          </w:p>
        </w:tc>
      </w:tr>
      <w:tr w:rsidR="000B764E" w:rsidRPr="00A25ED8" w14:paraId="3CEA2C77" w14:textId="77777777" w:rsidTr="000B7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94" w:type="dxa"/>
            <w:gridSpan w:val="9"/>
            <w:shd w:val="clear" w:color="auto" w:fill="auto"/>
          </w:tcPr>
          <w:p w14:paraId="7C03E80D" w14:textId="77777777" w:rsidR="000B764E" w:rsidRPr="00A25ED8" w:rsidRDefault="000B764E" w:rsidP="000B764E">
            <w:pPr>
              <w:jc w:val="both"/>
              <w:rPr>
                <w:b/>
              </w:rPr>
            </w:pPr>
            <w:r w:rsidRPr="00A25ED8">
              <w:rPr>
                <w:b/>
              </w:rPr>
              <w:t>Αφού έλαβα γνώση των όρων της διακήρυξης για τη</w:t>
            </w:r>
            <w:r w:rsidR="00032428">
              <w:rPr>
                <w:b/>
              </w:rPr>
              <w:t>ν προμήθεια με τίτλο «</w:t>
            </w:r>
            <w:r w:rsidR="00032428" w:rsidRPr="00032428">
              <w:rPr>
                <w:b/>
              </w:rPr>
              <w:t>ΠΡΟΜΗΘΕΙΑ ΟΙΚΟΔΟΜΙΚΩΝ ΥΛΙΚΩΝ ΓΙΑ ΕΡΓΑΣΙΕΣ ΣΥΝΤΗΡΗΣΗΣ ΜΕ ΣΥΝΕΡΓΕΙΑ ΤΟΥ ΔΗΜΟΥ</w:t>
            </w:r>
            <w:r w:rsidRPr="00A25ED8">
              <w:rPr>
                <w:b/>
              </w:rPr>
              <w:t xml:space="preserve">», δηλώνω την πλήρη αποδοχή και συμμόρφωση με τις τεχνικές προδιαγραφές και τις γενικές απαιτήσεις της υπό ανάθεσης σύμβασης όπως προσδιορίζονται στην υπ’ αριθ. </w:t>
            </w:r>
            <w:r w:rsidR="00436AEE" w:rsidRPr="00032428">
              <w:rPr>
                <w:b/>
              </w:rPr>
              <w:t>19</w:t>
            </w:r>
            <w:r w:rsidRPr="00EB6231">
              <w:rPr>
                <w:b/>
              </w:rPr>
              <w:t>/202</w:t>
            </w:r>
            <w:r w:rsidR="00436AEE" w:rsidRPr="00032428">
              <w:rPr>
                <w:b/>
              </w:rPr>
              <w:t>1</w:t>
            </w:r>
            <w:r w:rsidRPr="00EB6231">
              <w:rPr>
                <w:b/>
              </w:rPr>
              <w:t xml:space="preserve"> μελέτη</w:t>
            </w:r>
            <w:r w:rsidRPr="00A25ED8">
              <w:rPr>
                <w:b/>
              </w:rPr>
              <w:t xml:space="preserve"> της ανωτέρω διακήρυξης, για τα είδη που προσφέρω.</w:t>
            </w:r>
          </w:p>
        </w:tc>
      </w:tr>
    </w:tbl>
    <w:p w14:paraId="7EB8A0E0" w14:textId="77777777" w:rsidR="002037C6" w:rsidRDefault="002037C6"/>
    <w:p w14:paraId="0C00B4CD" w14:textId="77777777" w:rsidR="000B764E" w:rsidRDefault="000B764E"/>
    <w:tbl>
      <w:tblPr>
        <w:tblW w:w="96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0"/>
        <w:gridCol w:w="2897"/>
        <w:gridCol w:w="1276"/>
        <w:gridCol w:w="1110"/>
        <w:gridCol w:w="1090"/>
        <w:gridCol w:w="1006"/>
        <w:gridCol w:w="1560"/>
      </w:tblGrid>
      <w:tr w:rsidR="000B764E" w:rsidRPr="002D1374" w14:paraId="2CBFC71E" w14:textId="77777777" w:rsidTr="000B764E">
        <w:trPr>
          <w:trHeight w:val="345"/>
        </w:trPr>
        <w:tc>
          <w:tcPr>
            <w:tcW w:w="96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4E708" w14:textId="77777777" w:rsidR="000B764E" w:rsidRPr="006B605F" w:rsidRDefault="000B764E" w:rsidP="00340C02">
            <w:pPr>
              <w:jc w:val="center"/>
              <w:rPr>
                <w:b/>
                <w:bCs/>
                <w:u w:val="single"/>
                <w:lang w:val="en-US"/>
              </w:rPr>
            </w:pPr>
          </w:p>
        </w:tc>
      </w:tr>
      <w:tr w:rsidR="000B764E" w:rsidRPr="002D1374" w14:paraId="114BC92A" w14:textId="77777777" w:rsidTr="000B764E">
        <w:trPr>
          <w:trHeight w:val="6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4469FFD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74A1CD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Περιγραφή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6FF6BB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CPV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7596C27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Μονάδα Μέτρησης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96F6B3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Ποσότητα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830565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Τιμή  Μονάδας (Ευρώ)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B72E1C3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Μερική Δαπάνη (Ευρώ)</w:t>
            </w:r>
          </w:p>
        </w:tc>
      </w:tr>
      <w:tr w:rsidR="000B764E" w:rsidRPr="002D1374" w14:paraId="43DF1871" w14:textId="77777777" w:rsidTr="00C5046E">
        <w:trPr>
          <w:trHeight w:val="9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10323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21601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5903C2">
              <w:rPr>
                <w:b/>
                <w:bCs/>
                <w:sz w:val="20"/>
                <w:szCs w:val="20"/>
              </w:rPr>
              <w:t>ΟΜΑΔΑ 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2F85C" w14:textId="77777777" w:rsidR="000B764E" w:rsidRPr="002D1374" w:rsidRDefault="000B764E" w:rsidP="00340C02">
            <w:pPr>
              <w:jc w:val="center"/>
              <w:rPr>
                <w:color w:val="000000"/>
                <w:sz w:val="20"/>
                <w:szCs w:val="20"/>
              </w:rPr>
            </w:pPr>
            <w:r w:rsidRPr="002D13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EACA7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2443B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062CD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B245E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B764E" w:rsidRPr="002D1374" w14:paraId="49AFCD6B" w14:textId="77777777" w:rsidTr="000B764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98F46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A63AB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Άμμος λατομείου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7EE6" w14:textId="77777777" w:rsidR="000B764E" w:rsidRPr="002D1374" w:rsidRDefault="000B764E" w:rsidP="00340C02">
            <w:pPr>
              <w:jc w:val="center"/>
              <w:rPr>
                <w:color w:val="000000"/>
                <w:sz w:val="20"/>
                <w:szCs w:val="20"/>
              </w:rPr>
            </w:pPr>
            <w:r w:rsidRPr="002D1374">
              <w:rPr>
                <w:color w:val="000000"/>
                <w:sz w:val="20"/>
                <w:szCs w:val="20"/>
              </w:rPr>
              <w:t>14212000-0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06FD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m3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CBB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425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9E61E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DFC2B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5D38CFA2" w14:textId="77777777" w:rsidTr="000B764E">
        <w:trPr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86CDE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5692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Μαρμαρόσκονη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A5D0" w14:textId="77777777" w:rsidR="000B764E" w:rsidRPr="002D1374" w:rsidRDefault="000B764E" w:rsidP="00340C02">
            <w:pPr>
              <w:jc w:val="center"/>
              <w:rPr>
                <w:color w:val="000000"/>
                <w:sz w:val="20"/>
                <w:szCs w:val="20"/>
              </w:rPr>
            </w:pPr>
            <w:r w:rsidRPr="002D1374">
              <w:rPr>
                <w:color w:val="000000"/>
                <w:sz w:val="20"/>
                <w:szCs w:val="20"/>
              </w:rPr>
              <w:t>14212000-0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D475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m3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79AD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55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AE4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97C3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215D19ED" w14:textId="77777777" w:rsidTr="000B764E">
        <w:trPr>
          <w:trHeight w:val="5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51BE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6C257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 xml:space="preserve">Τσιμέντο μαύρο (σε </w:t>
            </w:r>
            <w:proofErr w:type="spellStart"/>
            <w:r w:rsidRPr="002D1374">
              <w:rPr>
                <w:sz w:val="20"/>
                <w:szCs w:val="20"/>
              </w:rPr>
              <w:t>σάκκους</w:t>
            </w:r>
            <w:proofErr w:type="spellEnd"/>
            <w:r w:rsidRPr="002D1374">
              <w:rPr>
                <w:sz w:val="20"/>
                <w:szCs w:val="20"/>
              </w:rPr>
              <w:t xml:space="preserve"> των 50 </w:t>
            </w:r>
            <w:proofErr w:type="spellStart"/>
            <w:r w:rsidRPr="002D1374">
              <w:rPr>
                <w:sz w:val="20"/>
                <w:szCs w:val="20"/>
              </w:rPr>
              <w:t>Kgr</w:t>
            </w:r>
            <w:proofErr w:type="spellEnd"/>
            <w:r w:rsidRPr="002D1374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2EB1" w14:textId="77777777" w:rsidR="000B764E" w:rsidRPr="002D1374" w:rsidRDefault="000B764E" w:rsidP="00340C02">
            <w:pPr>
              <w:jc w:val="center"/>
              <w:rPr>
                <w:color w:val="000000"/>
                <w:sz w:val="20"/>
                <w:szCs w:val="20"/>
              </w:rPr>
            </w:pPr>
            <w:r w:rsidRPr="002D1374">
              <w:rPr>
                <w:color w:val="000000"/>
                <w:sz w:val="20"/>
                <w:szCs w:val="20"/>
              </w:rPr>
              <w:t>44111200-3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00C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Τεμάχιο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F99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6</w:t>
            </w:r>
            <w:r w:rsidR="000B7744">
              <w:rPr>
                <w:sz w:val="20"/>
                <w:szCs w:val="20"/>
              </w:rPr>
              <w:t>.</w:t>
            </w:r>
            <w:r w:rsidRPr="002D1374">
              <w:rPr>
                <w:sz w:val="20"/>
                <w:szCs w:val="20"/>
              </w:rPr>
              <w:t>800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A04D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808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54990C65" w14:textId="77777777" w:rsidTr="000B764E">
        <w:trPr>
          <w:trHeight w:val="4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86800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A85BE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 xml:space="preserve">Τσιμέντο λευκό (σε </w:t>
            </w:r>
            <w:proofErr w:type="spellStart"/>
            <w:r w:rsidRPr="002D1374">
              <w:rPr>
                <w:sz w:val="20"/>
                <w:szCs w:val="20"/>
              </w:rPr>
              <w:t>σάκκους</w:t>
            </w:r>
            <w:proofErr w:type="spellEnd"/>
            <w:r w:rsidRPr="002D1374">
              <w:rPr>
                <w:sz w:val="20"/>
                <w:szCs w:val="20"/>
              </w:rPr>
              <w:t xml:space="preserve"> των 50 </w:t>
            </w:r>
            <w:proofErr w:type="spellStart"/>
            <w:r w:rsidRPr="002D1374">
              <w:rPr>
                <w:sz w:val="20"/>
                <w:szCs w:val="20"/>
              </w:rPr>
              <w:t>Kgr</w:t>
            </w:r>
            <w:proofErr w:type="spellEnd"/>
            <w:r w:rsidRPr="002D1374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9746" w14:textId="77777777" w:rsidR="000B764E" w:rsidRPr="002D1374" w:rsidRDefault="000B764E" w:rsidP="00340C02">
            <w:pPr>
              <w:jc w:val="center"/>
              <w:rPr>
                <w:color w:val="000000"/>
                <w:sz w:val="20"/>
                <w:szCs w:val="20"/>
              </w:rPr>
            </w:pPr>
            <w:r w:rsidRPr="002D1374">
              <w:rPr>
                <w:color w:val="000000"/>
                <w:sz w:val="20"/>
                <w:szCs w:val="20"/>
              </w:rPr>
              <w:t>44111200-3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3CA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Τεμάχιο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E0C2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340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74D9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AB21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6C4FFD78" w14:textId="77777777" w:rsidTr="000B764E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D5ED4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BA03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Aσβέστης</w:t>
            </w:r>
            <w:proofErr w:type="spellEnd"/>
            <w:r w:rsidRPr="002D1374">
              <w:rPr>
                <w:sz w:val="20"/>
                <w:szCs w:val="20"/>
              </w:rPr>
              <w:t xml:space="preserve"> πολτός σε πλαστικό των 20 </w:t>
            </w:r>
            <w:proofErr w:type="spellStart"/>
            <w:r w:rsidRPr="002D1374">
              <w:rPr>
                <w:sz w:val="20"/>
                <w:szCs w:val="20"/>
              </w:rPr>
              <w:t>kg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3679" w14:textId="77777777" w:rsidR="000B764E" w:rsidRPr="002D1374" w:rsidRDefault="000B764E" w:rsidP="00340C02">
            <w:pPr>
              <w:jc w:val="center"/>
              <w:rPr>
                <w:color w:val="000000"/>
                <w:sz w:val="20"/>
                <w:szCs w:val="20"/>
              </w:rPr>
            </w:pPr>
            <w:r w:rsidRPr="002D1374">
              <w:rPr>
                <w:color w:val="000000"/>
                <w:sz w:val="20"/>
                <w:szCs w:val="20"/>
              </w:rPr>
              <w:t>44921200-4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875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Τεμάχιο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D899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268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F28F1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8AB5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61AB844A" w14:textId="77777777" w:rsidTr="000B764E">
        <w:trPr>
          <w:trHeight w:val="48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BDBE1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F272B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Αργοί λίθοι λατομείου τοπικής προέλευσης χωρικού τύπου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E940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44910000-2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CB7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m3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105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340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7C0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CDC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5BF1A8C6" w14:textId="77777777" w:rsidTr="000B764E">
        <w:trPr>
          <w:trHeight w:val="10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EF6C8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E1FB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Προκατασκευασμένη πλάκα πεζοδρομίου από σκυρόδεμα, σε χρώμα λευκό, διαστάσεων 50x50x4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66C8" w14:textId="77777777" w:rsidR="000B764E" w:rsidRPr="002D1374" w:rsidRDefault="000B764E" w:rsidP="00340C02">
            <w:pPr>
              <w:jc w:val="center"/>
              <w:rPr>
                <w:color w:val="000000"/>
                <w:sz w:val="20"/>
                <w:szCs w:val="20"/>
              </w:rPr>
            </w:pPr>
            <w:r w:rsidRPr="002D1374">
              <w:rPr>
                <w:color w:val="000000"/>
                <w:sz w:val="20"/>
                <w:szCs w:val="20"/>
              </w:rPr>
              <w:t>44114250-9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BC1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Τεμάχιο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38AB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4</w:t>
            </w:r>
            <w:r w:rsidR="000B7744">
              <w:rPr>
                <w:sz w:val="20"/>
                <w:szCs w:val="20"/>
              </w:rPr>
              <w:t>.</w:t>
            </w:r>
            <w:r w:rsidRPr="002D1374">
              <w:rPr>
                <w:sz w:val="20"/>
                <w:szCs w:val="20"/>
              </w:rPr>
              <w:t>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A3B9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D539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5965BF4E" w14:textId="77777777" w:rsidTr="000B764E">
        <w:trPr>
          <w:trHeight w:val="65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48F31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62DC8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2978" w14:textId="77777777" w:rsidR="000B764E" w:rsidRPr="002D1374" w:rsidRDefault="000B764E" w:rsidP="00340C02">
            <w:pPr>
              <w:jc w:val="center"/>
              <w:rPr>
                <w:color w:val="000000"/>
                <w:sz w:val="20"/>
                <w:szCs w:val="20"/>
              </w:rPr>
            </w:pPr>
            <w:r w:rsidRPr="002D13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DC4E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σύνολο m3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4B9E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820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B77A" w14:textId="77777777" w:rsidR="000B764E" w:rsidRPr="000B764E" w:rsidRDefault="000B764E" w:rsidP="00340C0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Μερικό σύνολο</w:t>
            </w:r>
            <w:r>
              <w:rPr>
                <w:sz w:val="20"/>
                <w:szCs w:val="20"/>
                <w:lang w:val="en-US"/>
              </w:rPr>
              <w:t xml:space="preserve"> m3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9D5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7EAF941B" w14:textId="77777777" w:rsidTr="000B764E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90AD9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1F5CE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CAE8" w14:textId="77777777" w:rsidR="000B764E" w:rsidRPr="002D1374" w:rsidRDefault="000B764E" w:rsidP="00340C02">
            <w:pPr>
              <w:jc w:val="center"/>
              <w:rPr>
                <w:color w:val="000000"/>
                <w:sz w:val="20"/>
                <w:szCs w:val="20"/>
              </w:rPr>
            </w:pPr>
            <w:r w:rsidRPr="002D13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15D9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σύνολο τεμαχίων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1181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11</w:t>
            </w:r>
            <w:r w:rsidR="000B7744">
              <w:rPr>
                <w:b/>
                <w:bCs/>
                <w:sz w:val="20"/>
                <w:szCs w:val="20"/>
              </w:rPr>
              <w:t>.</w:t>
            </w:r>
            <w:r w:rsidRPr="002D1374">
              <w:rPr>
                <w:b/>
                <w:bCs/>
                <w:sz w:val="20"/>
                <w:szCs w:val="20"/>
              </w:rPr>
              <w:t>608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5C73" w14:textId="77777777" w:rsidR="000B764E" w:rsidRPr="000B764E" w:rsidRDefault="000B764E" w:rsidP="00340C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Μερικό σύνολο </w:t>
            </w:r>
            <w:proofErr w:type="spellStart"/>
            <w:r>
              <w:rPr>
                <w:sz w:val="20"/>
                <w:szCs w:val="20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698C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430838AA" w14:textId="77777777" w:rsidTr="000B764E">
        <w:trPr>
          <w:trHeight w:val="25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C838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AE249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7F17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7789C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Μερικό Σύνολο 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E7B8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68204EBF" w14:textId="77777777" w:rsidTr="000B764E">
        <w:trPr>
          <w:trHeight w:val="18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29BCA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F708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D6E5E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FFF3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Φ.Π.Α. (24%)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FA0FF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5928CF5B" w14:textId="77777777" w:rsidTr="000B764E">
        <w:trPr>
          <w:trHeight w:val="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9D5D2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CAA5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79C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D29A7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 xml:space="preserve"> Σύνολο Α (Ευρώ)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3BB65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195820FA" w14:textId="77777777" w:rsidTr="000B764E">
        <w:trPr>
          <w:trHeight w:val="8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7C2B5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5BC3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E490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3FDFD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39D17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E4E74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7C7A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B764E" w:rsidRPr="002D1374" w14:paraId="7A6821E2" w14:textId="77777777" w:rsidTr="00C5046E">
        <w:trPr>
          <w:trHeight w:val="5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5C353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434F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6B605F">
              <w:rPr>
                <w:b/>
                <w:bCs/>
                <w:sz w:val="20"/>
                <w:szCs w:val="20"/>
              </w:rPr>
              <w:t>ΟΜΑΔΑ 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A06B6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6C3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CD81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9F02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0511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</w:tr>
      <w:tr w:rsidR="003463E7" w:rsidRPr="002D1374" w14:paraId="1E0F9B1B" w14:textId="77777777" w:rsidTr="00C5046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8CA99" w14:textId="77777777" w:rsidR="003463E7" w:rsidRPr="002D1374" w:rsidRDefault="003463E7" w:rsidP="003463E7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10DDA" w14:textId="77777777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Ακρυλικό χρώμα 10 λίτρων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D1580" w14:textId="77777777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24200000-6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E96E7" w14:textId="64F633EF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02017" w14:textId="77777777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FC13" w14:textId="77777777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706C" w14:textId="77777777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</w:p>
        </w:tc>
      </w:tr>
      <w:tr w:rsidR="003463E7" w:rsidRPr="002D1374" w14:paraId="30D67272" w14:textId="77777777" w:rsidTr="00C5046E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E134E" w14:textId="77777777" w:rsidR="003463E7" w:rsidRPr="002D1374" w:rsidRDefault="003463E7" w:rsidP="003463E7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76F87" w14:textId="77777777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Πλαστικό χρώμα 10 λίτρων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E5FDC" w14:textId="77777777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24200000-6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0889D" w14:textId="4B5E346C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5B518" w14:textId="77777777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12D30" w14:textId="77777777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719D" w14:textId="77777777" w:rsidR="003463E7" w:rsidRPr="002D1374" w:rsidRDefault="003463E7" w:rsidP="003463E7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329D9FF8" w14:textId="77777777" w:rsidTr="00C5046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15429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66D15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 xml:space="preserve">Αστάρι ακρυλικό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37D58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24200000-6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C741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E1EA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B8C8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B8517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79A1C734" w14:textId="77777777" w:rsidTr="00C5046E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EB40D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E3117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 xml:space="preserve">Αστάρι πλαστικό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DF51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24200000-6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FE32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ADFD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9C7D7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7ED1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4F528292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40755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A220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 xml:space="preserve">Ελαιόχρωμα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7E0F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24200000-6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F860E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6A4B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350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0F2D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F862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149389E2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7F302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50A5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 xml:space="preserve"> Αστάρι μετάλλου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974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24200000-6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3F6E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lt</w:t>
            </w:r>
            <w:proofErr w:type="spellEnd"/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4B93D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350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33C97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481E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5CCEF987" w14:textId="77777777" w:rsidTr="00C5046E">
        <w:trPr>
          <w:trHeight w:val="5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D548D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A0EE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Βερνίκι συντήρησης ξύλινων επιφανειών 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7A01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44820000-4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5F6E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lt</w:t>
            </w:r>
            <w:proofErr w:type="spellEnd"/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D3C75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250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50DC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4FE5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0395B0DA" w14:textId="77777777" w:rsidTr="00C5046E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79B45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56C5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 xml:space="preserve"> Ριπολίνη νερού οικολογική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9FF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24200000-6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A2C0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lt</w:t>
            </w:r>
            <w:proofErr w:type="spellEnd"/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8FBC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170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13587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434D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7EE15E1F" w14:textId="77777777" w:rsidTr="00C5046E">
        <w:trPr>
          <w:trHeight w:val="5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E4070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AC6B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 xml:space="preserve"> Χρώμα διαγράμμισης </w:t>
            </w:r>
            <w:proofErr w:type="spellStart"/>
            <w:r w:rsidRPr="002D1374">
              <w:rPr>
                <w:sz w:val="20"/>
                <w:szCs w:val="20"/>
              </w:rPr>
              <w:t>κίτρινo</w:t>
            </w:r>
            <w:proofErr w:type="spellEnd"/>
            <w:r w:rsidRPr="002D1374">
              <w:rPr>
                <w:sz w:val="20"/>
                <w:szCs w:val="20"/>
              </w:rPr>
              <w:t xml:space="preserve"> σε συσκευασία των 5 λίτρων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B6B1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24200000-6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9E7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lt</w:t>
            </w:r>
            <w:proofErr w:type="spellEnd"/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E503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37205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D9B3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1F548FBF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D103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1C69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 xml:space="preserve"> Διαλυτικό νίτρου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A41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44832000-1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4C5D3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lt</w:t>
            </w:r>
            <w:proofErr w:type="spellEnd"/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5DD5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250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9E49E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70B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C5046E" w:rsidRPr="002D1374" w14:paraId="1A07FCC5" w14:textId="77777777" w:rsidTr="000B764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B4A83" w14:textId="77777777" w:rsidR="00C5046E" w:rsidRPr="002D1374" w:rsidRDefault="00C5046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638F0" w14:textId="77777777" w:rsidR="00C5046E" w:rsidRPr="002D1374" w:rsidRDefault="00C5046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3359E" w14:textId="77777777" w:rsidR="00C5046E" w:rsidRPr="002D1374" w:rsidRDefault="00C5046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AD7E" w14:textId="77777777" w:rsidR="00C5046E" w:rsidRPr="002D1374" w:rsidRDefault="00C5046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Σύνολο </w:t>
            </w:r>
            <w:proofErr w:type="spellStart"/>
            <w:r>
              <w:rPr>
                <w:b/>
                <w:bCs/>
                <w:sz w:val="20"/>
                <w:szCs w:val="20"/>
              </w:rPr>
              <w:t>τμχ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86C00" w14:textId="77777777" w:rsidR="00C5046E" w:rsidRPr="002D1374" w:rsidRDefault="00C5046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B774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422CD" w14:textId="77777777" w:rsidR="00C5046E" w:rsidRPr="002D1374" w:rsidRDefault="00C5046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Μερικό σύνολο </w:t>
            </w:r>
            <w:proofErr w:type="spellStart"/>
            <w:r>
              <w:rPr>
                <w:sz w:val="20"/>
                <w:szCs w:val="20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7F468" w14:textId="77777777" w:rsidR="00C5046E" w:rsidRPr="002D1374" w:rsidRDefault="00C5046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2A467B16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8D3E1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2F1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47D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0B4F6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 xml:space="preserve">σύνολο </w:t>
            </w:r>
            <w:proofErr w:type="spellStart"/>
            <w:r w:rsidRPr="002D1374">
              <w:rPr>
                <w:b/>
                <w:bCs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B2CBD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3</w:t>
            </w:r>
            <w:r w:rsidR="000B7744">
              <w:rPr>
                <w:b/>
                <w:bCs/>
                <w:sz w:val="20"/>
                <w:szCs w:val="20"/>
              </w:rPr>
              <w:t>.</w:t>
            </w:r>
            <w:r w:rsidRPr="002D1374">
              <w:rPr>
                <w:b/>
                <w:bCs/>
                <w:sz w:val="20"/>
                <w:szCs w:val="20"/>
              </w:rPr>
              <w:t>870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033AB" w14:textId="77777777" w:rsidR="000B764E" w:rsidRPr="002D1374" w:rsidRDefault="00C5046E" w:rsidP="00C504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Μερικό σύνολο </w:t>
            </w:r>
            <w:proofErr w:type="spellStart"/>
            <w:r>
              <w:rPr>
                <w:sz w:val="20"/>
                <w:szCs w:val="20"/>
                <w:lang w:val="en-US"/>
              </w:rPr>
              <w:t>lt</w:t>
            </w:r>
            <w:proofErr w:type="spellEnd"/>
            <w:r w:rsidR="000B764E"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AD4E7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2151FCCE" w14:textId="77777777" w:rsidTr="00C5046E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CB44F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392D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6491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2D3C2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Μερικό Σύνολο 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A573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6EADB970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C1E03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3541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C22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7125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Φ.Π.Α. (24%)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7E08A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2CF0B704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FFD71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A65B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9D6B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FD9BB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 xml:space="preserve"> Σύνολο Β (Ευρώ)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95D4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5DE6F7BF" w14:textId="77777777" w:rsidTr="00C5046E">
        <w:trPr>
          <w:trHeight w:val="52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9D57E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0FB9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6B605F">
              <w:rPr>
                <w:b/>
                <w:bCs/>
                <w:sz w:val="20"/>
                <w:szCs w:val="20"/>
              </w:rPr>
              <w:t>ΟΜΑΔΑ 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1AF4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EC81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4F88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AF62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36AD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</w:tr>
      <w:tr w:rsidR="000B764E" w:rsidRPr="002D1374" w14:paraId="4476F592" w14:textId="77777777" w:rsidTr="000B7744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B5054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5563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Σκυρόδεμα  κατηγορίας C  20-25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A7D6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44114100-3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184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m3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1FF9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7D6C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707E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2CE27ECE" w14:textId="77777777" w:rsidTr="000B774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7B4FD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044E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1F98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91DC6A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Μερικό Σύνολο 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1B251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2C6B4A7B" w14:textId="77777777" w:rsidTr="000B774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77337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B84E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726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4EDF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Φ.Π.Α. (24%)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99D7B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258A4FD1" w14:textId="77777777" w:rsidTr="000B774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51F82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9B5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1028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FB26A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 xml:space="preserve"> Σύνολο Γ (Ευρώ)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C44DB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038A1DA1" w14:textId="77777777" w:rsidTr="000B764E">
        <w:trPr>
          <w:trHeight w:val="2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4B8A0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B8B5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9E6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F3E38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2D1E6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B1915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DFAC5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B764E" w:rsidRPr="002D1374" w14:paraId="67017C13" w14:textId="77777777" w:rsidTr="000B764E">
        <w:trPr>
          <w:trHeight w:val="2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F5698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EC65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6B605F">
              <w:rPr>
                <w:b/>
                <w:bCs/>
                <w:sz w:val="20"/>
                <w:szCs w:val="20"/>
              </w:rPr>
              <w:t>ΟΜΑΔΑ 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BD1B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9633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F12FC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8329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5AFF5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</w:tr>
      <w:tr w:rsidR="000B764E" w:rsidRPr="002D1374" w14:paraId="11A85ED8" w14:textId="77777777" w:rsidTr="00C5046E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1C0D7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FCD13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Σιδηροδοκοί οιασδήποτε διατομής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2AFE" w14:textId="77777777" w:rsidR="000B764E" w:rsidRPr="002D1374" w:rsidRDefault="000B764E" w:rsidP="00340C02">
            <w:pPr>
              <w:jc w:val="center"/>
              <w:rPr>
                <w:color w:val="000000"/>
                <w:sz w:val="20"/>
                <w:szCs w:val="20"/>
              </w:rPr>
            </w:pPr>
            <w:r w:rsidRPr="002D1374">
              <w:rPr>
                <w:color w:val="000000"/>
                <w:sz w:val="20"/>
                <w:szCs w:val="20"/>
              </w:rPr>
              <w:t>44330000-2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2AFD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kg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0827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12</w:t>
            </w:r>
            <w:r w:rsidR="000B7744">
              <w:rPr>
                <w:sz w:val="20"/>
                <w:szCs w:val="20"/>
              </w:rPr>
              <w:t>.</w:t>
            </w:r>
            <w:r w:rsidRPr="002D1374">
              <w:rPr>
                <w:sz w:val="20"/>
                <w:szCs w:val="20"/>
              </w:rPr>
              <w:t>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6449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0D2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45B45889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B2C42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DA4C2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Δομικό  πλέγμα Τ 131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69CF1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44313000-7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9AB3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kg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E9401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6</w:t>
            </w:r>
            <w:r w:rsidR="000B7744">
              <w:rPr>
                <w:sz w:val="20"/>
                <w:szCs w:val="20"/>
              </w:rPr>
              <w:t>.</w:t>
            </w:r>
            <w:r w:rsidRPr="002D1374">
              <w:rPr>
                <w:sz w:val="20"/>
                <w:szCs w:val="20"/>
              </w:rPr>
              <w:t>003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AF13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93507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146198BA" w14:textId="77777777" w:rsidTr="00C5046E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55783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B0AF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07F6B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160B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 xml:space="preserve">σύνολο </w:t>
            </w:r>
            <w:proofErr w:type="spellStart"/>
            <w:r w:rsidRPr="002D1374">
              <w:rPr>
                <w:b/>
                <w:bCs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B8C98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18</w:t>
            </w:r>
            <w:r w:rsidR="000B7744">
              <w:rPr>
                <w:b/>
                <w:bCs/>
                <w:sz w:val="20"/>
                <w:szCs w:val="20"/>
              </w:rPr>
              <w:t>.</w:t>
            </w:r>
            <w:r w:rsidRPr="002D1374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92F1" w14:textId="77777777" w:rsidR="000B764E" w:rsidRPr="002D1374" w:rsidRDefault="00C5046E" w:rsidP="00340C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Μερικό σύνολο </w:t>
            </w:r>
            <w:r>
              <w:rPr>
                <w:sz w:val="20"/>
                <w:szCs w:val="20"/>
                <w:lang w:val="en-US"/>
              </w:rPr>
              <w:t>kg</w:t>
            </w:r>
            <w:r w:rsidR="000B764E" w:rsidRPr="002D137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AD45B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</w:p>
        </w:tc>
      </w:tr>
      <w:tr w:rsidR="000B764E" w:rsidRPr="002D1374" w14:paraId="76EAE9EA" w14:textId="77777777" w:rsidTr="00C5046E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CE019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E18B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610A7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97BC2" w14:textId="77777777" w:rsidR="000B764E" w:rsidRPr="00C5046E" w:rsidRDefault="000B764E" w:rsidP="00C5046E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 xml:space="preserve">Μερικό Σύνολο </w:t>
            </w:r>
            <w:r w:rsidR="00C5046E">
              <w:rPr>
                <w:b/>
                <w:bCs/>
                <w:sz w:val="20"/>
                <w:szCs w:val="20"/>
              </w:rPr>
              <w:t>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D97F2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091A8484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CAF65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1730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7D739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8783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Φ.Π.Α. (24%)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3C35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0D8D234A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A6576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51D4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3CC8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3ADC9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 xml:space="preserve"> Σύνολο Δ (Ευρώ)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A56C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4D954B79" w14:textId="77777777" w:rsidTr="00C5046E">
        <w:trPr>
          <w:trHeight w:val="63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F7584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4C8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AF62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5226F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6E260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765DA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2207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B764E" w:rsidRPr="002D1374" w14:paraId="45680F0B" w14:textId="77777777" w:rsidTr="000B764E">
        <w:trPr>
          <w:trHeight w:val="2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D2E21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ABA4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6B605F">
              <w:rPr>
                <w:b/>
                <w:bCs/>
                <w:sz w:val="20"/>
                <w:szCs w:val="20"/>
              </w:rPr>
              <w:t>ΟΜΑΔΑ 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6B9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4AF30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19FC7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B58E1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8370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B764E" w:rsidRPr="002D1374" w14:paraId="684EE308" w14:textId="77777777" w:rsidTr="00C5046E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5EB0B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6DADE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 xml:space="preserve">Προμήθεια ψυχρού </w:t>
            </w:r>
            <w:proofErr w:type="spellStart"/>
            <w:r w:rsidRPr="002D1374">
              <w:rPr>
                <w:sz w:val="20"/>
                <w:szCs w:val="20"/>
              </w:rPr>
              <w:t>ασφαλτομίγματος</w:t>
            </w:r>
            <w:proofErr w:type="spellEnd"/>
            <w:r w:rsidRPr="002D1374">
              <w:rPr>
                <w:sz w:val="20"/>
                <w:szCs w:val="20"/>
              </w:rPr>
              <w:t xml:space="preserve"> σε </w:t>
            </w:r>
            <w:r>
              <w:rPr>
                <w:sz w:val="20"/>
                <w:szCs w:val="20"/>
              </w:rPr>
              <w:t xml:space="preserve">πλαστικούς </w:t>
            </w:r>
            <w:proofErr w:type="spellStart"/>
            <w:r w:rsidRPr="002D1374">
              <w:rPr>
                <w:sz w:val="20"/>
                <w:szCs w:val="20"/>
              </w:rPr>
              <w:t>σάκκους</w:t>
            </w:r>
            <w:proofErr w:type="spellEnd"/>
            <w:r w:rsidRPr="002D1374">
              <w:rPr>
                <w:sz w:val="20"/>
                <w:szCs w:val="20"/>
              </w:rPr>
              <w:t xml:space="preserve"> των 25 </w:t>
            </w:r>
            <w:proofErr w:type="spellStart"/>
            <w:r w:rsidRPr="002D1374">
              <w:rPr>
                <w:sz w:val="20"/>
                <w:szCs w:val="20"/>
              </w:rPr>
              <w:t>kg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304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44113620-7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394B2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proofErr w:type="spellStart"/>
            <w:r w:rsidRPr="002D1374">
              <w:rPr>
                <w:sz w:val="20"/>
                <w:szCs w:val="20"/>
              </w:rPr>
              <w:t>τεμ</w:t>
            </w:r>
            <w:proofErr w:type="spellEnd"/>
            <w:r w:rsidRPr="002D1374">
              <w:rPr>
                <w:sz w:val="20"/>
                <w:szCs w:val="20"/>
              </w:rPr>
              <w:t>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C2B09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0B774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EBBED9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58F14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046E" w:rsidRPr="002D1374" w14:paraId="60B00FD6" w14:textId="77777777" w:rsidTr="000B764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891E8" w14:textId="77777777" w:rsidR="00C5046E" w:rsidRPr="002D1374" w:rsidRDefault="00C5046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24F9F" w14:textId="77777777" w:rsidR="00C5046E" w:rsidRPr="002D1374" w:rsidRDefault="00C5046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52E2C" w14:textId="77777777" w:rsidR="00C5046E" w:rsidRPr="002D1374" w:rsidRDefault="00C5046E" w:rsidP="00340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E93CA8" w14:textId="77777777" w:rsidR="00C5046E" w:rsidRDefault="00C5046E" w:rsidP="00C504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Σύνολο </w:t>
            </w:r>
            <w:proofErr w:type="spellStart"/>
            <w:r>
              <w:rPr>
                <w:b/>
                <w:bCs/>
                <w:sz w:val="20"/>
                <w:szCs w:val="20"/>
              </w:rPr>
              <w:t>τμχ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="000B774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200 </w:t>
            </w:r>
          </w:p>
          <w:p w14:paraId="6BC8B75F" w14:textId="77777777" w:rsidR="00C5046E" w:rsidRDefault="00C5046E" w:rsidP="00C504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Μερικό </w:t>
            </w:r>
          </w:p>
          <w:p w14:paraId="0E2F9627" w14:textId="77777777" w:rsidR="00C5046E" w:rsidRPr="002D1374" w:rsidRDefault="00C5046E" w:rsidP="00C504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σύνολο </w:t>
            </w:r>
            <w:proofErr w:type="spellStart"/>
            <w:r>
              <w:rPr>
                <w:b/>
                <w:bCs/>
                <w:sz w:val="20"/>
                <w:szCs w:val="20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00A18" w14:textId="77777777" w:rsidR="00C5046E" w:rsidRPr="002D1374" w:rsidRDefault="00C5046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05E8F07C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C6BC4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350A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9D9F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5A033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Μερικό Σύνολο 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F8A4A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0CDE25CE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E6FFB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CD18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F48D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48F19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Φ.Π.Α. (24%)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2B607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668DDD6D" w14:textId="77777777" w:rsidTr="00C5046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CFBAB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B2ED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05D6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CD77A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 xml:space="preserve"> Σύνολο Ε (Ευρώ)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36386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4E" w:rsidRPr="002D1374" w14:paraId="15037D2F" w14:textId="77777777" w:rsidTr="00C5046E">
        <w:trPr>
          <w:trHeight w:val="2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47EF4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471B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C960" w14:textId="77777777" w:rsidR="000B764E" w:rsidRPr="002D1374" w:rsidRDefault="000B764E" w:rsidP="00340C02">
            <w:pPr>
              <w:jc w:val="center"/>
              <w:rPr>
                <w:sz w:val="20"/>
                <w:szCs w:val="20"/>
              </w:rPr>
            </w:pPr>
            <w:r w:rsidRPr="002D1374">
              <w:rPr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D3761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22D00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52BA6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  <w:r w:rsidRPr="002D13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4030" w14:textId="77777777" w:rsidR="000B764E" w:rsidRPr="002D1374" w:rsidRDefault="000B764E" w:rsidP="00340C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DE46EA2" w14:textId="77777777" w:rsidR="00904788" w:rsidRDefault="00904788" w:rsidP="00904788">
      <w:pPr>
        <w:ind w:left="5040" w:firstLine="720"/>
        <w:rPr>
          <w:b/>
          <w:lang w:val="en-US"/>
        </w:rPr>
      </w:pPr>
    </w:p>
    <w:p w14:paraId="7F751A22" w14:textId="77777777" w:rsidR="00904788" w:rsidRDefault="00904788" w:rsidP="00904788">
      <w:pPr>
        <w:ind w:left="5040" w:firstLine="720"/>
        <w:rPr>
          <w:b/>
          <w:lang w:val="en-US"/>
        </w:rPr>
      </w:pPr>
    </w:p>
    <w:p w14:paraId="4A789006" w14:textId="77777777" w:rsidR="00904788" w:rsidRDefault="00904788" w:rsidP="00904788">
      <w:pPr>
        <w:ind w:left="5040" w:firstLine="720"/>
        <w:rPr>
          <w:b/>
          <w:lang w:val="en-US"/>
        </w:rPr>
      </w:pPr>
    </w:p>
    <w:p w14:paraId="0E3A11D2" w14:textId="77777777" w:rsidR="00904788" w:rsidRDefault="00904788" w:rsidP="00904788">
      <w:pPr>
        <w:ind w:left="5040" w:firstLine="720"/>
        <w:rPr>
          <w:b/>
          <w:lang w:val="en-US"/>
        </w:rPr>
      </w:pPr>
    </w:p>
    <w:p w14:paraId="48AB9FF4" w14:textId="77777777" w:rsidR="00904788" w:rsidRDefault="00904788" w:rsidP="00904788">
      <w:pPr>
        <w:ind w:left="5040" w:firstLine="720"/>
        <w:rPr>
          <w:b/>
        </w:rPr>
      </w:pPr>
      <w:r>
        <w:rPr>
          <w:b/>
        </w:rPr>
        <w:t>ΗΜΕΡΟΜΗΝΙΑ</w:t>
      </w:r>
    </w:p>
    <w:p w14:paraId="7B242A7B" w14:textId="77777777" w:rsidR="00904788" w:rsidRDefault="00904788" w:rsidP="00904788">
      <w:pPr>
        <w:rPr>
          <w:b/>
          <w:lang w:val="en-US"/>
        </w:rPr>
      </w:pPr>
    </w:p>
    <w:p w14:paraId="64CA5E62" w14:textId="77777777" w:rsidR="00904788" w:rsidRPr="00904788" w:rsidRDefault="00904788" w:rsidP="00904788">
      <w:pPr>
        <w:rPr>
          <w:b/>
          <w:lang w:val="en-US"/>
        </w:rPr>
      </w:pPr>
    </w:p>
    <w:p w14:paraId="357E9E88" w14:textId="77777777" w:rsidR="00904788" w:rsidRDefault="00904788" w:rsidP="00904788">
      <w:pPr>
        <w:ind w:left="5760"/>
        <w:rPr>
          <w:rFonts w:ascii="Comic Sans MS" w:hAnsi="Comic Sans MS"/>
        </w:rPr>
      </w:pPr>
      <w:r>
        <w:rPr>
          <w:b/>
        </w:rPr>
        <w:t>Ο ΠΡΟΣΦΕΡΩΝ</w:t>
      </w:r>
    </w:p>
    <w:p w14:paraId="559485F8" w14:textId="77777777" w:rsidR="00904788" w:rsidRDefault="00904788" w:rsidP="00904788">
      <w:pPr>
        <w:rPr>
          <w:rFonts w:ascii="Comic Sans MS" w:hAnsi="Comic Sans MS"/>
        </w:rPr>
      </w:pPr>
    </w:p>
    <w:p w14:paraId="41E61E69" w14:textId="77777777" w:rsidR="000B764E" w:rsidRDefault="000B764E"/>
    <w:sectPr w:rsidR="000B764E" w:rsidSect="00904788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4E"/>
    <w:rsid w:val="00032428"/>
    <w:rsid w:val="000A10BD"/>
    <w:rsid w:val="000B764E"/>
    <w:rsid w:val="000B7744"/>
    <w:rsid w:val="002037C6"/>
    <w:rsid w:val="003463E7"/>
    <w:rsid w:val="00436AEE"/>
    <w:rsid w:val="00563957"/>
    <w:rsid w:val="005903C2"/>
    <w:rsid w:val="006B605F"/>
    <w:rsid w:val="006F5AC3"/>
    <w:rsid w:val="00782698"/>
    <w:rsid w:val="007A4682"/>
    <w:rsid w:val="00904788"/>
    <w:rsid w:val="00C5046E"/>
    <w:rsid w:val="00C67D4A"/>
    <w:rsid w:val="00CE2EC8"/>
    <w:rsid w:val="00D2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DB0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468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A4682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468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A468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5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549</Words>
  <Characters>2965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promithion1</dc:creator>
  <cp:lastModifiedBy>promithion1</cp:lastModifiedBy>
  <cp:revision>6</cp:revision>
  <cp:lastPrinted>2022-05-04T07:21:00Z</cp:lastPrinted>
  <dcterms:created xsi:type="dcterms:W3CDTF">2022-03-02T13:14:00Z</dcterms:created>
  <dcterms:modified xsi:type="dcterms:W3CDTF">2022-05-04T07:21:00Z</dcterms:modified>
</cp:coreProperties>
</file>