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9A" w:rsidRPr="004007A9" w:rsidRDefault="004007A9" w:rsidP="004007A9">
      <w:pPr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hAnsi="Arial" w:cs="Arial"/>
          <w:noProof/>
          <w:sz w:val="18"/>
          <w:szCs w:val="18"/>
          <w:lang w:eastAsia="el-GR"/>
        </w:rPr>
      </w:pPr>
      <w:r w:rsidRPr="004007A9">
        <w:rPr>
          <w:rFonts w:ascii="Arial" w:hAnsi="Arial" w:cs="Arial"/>
          <w:noProof/>
          <w:sz w:val="18"/>
          <w:szCs w:val="18"/>
          <w:lang w:eastAsia="el-GR"/>
        </w:rPr>
        <w:t>Ναύπακτος 04/08/2022</w:t>
      </w:r>
    </w:p>
    <w:p w:rsidR="004007A9" w:rsidRPr="00885A92" w:rsidRDefault="004007A9" w:rsidP="004007A9">
      <w:pPr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hAnsi="Arial" w:cs="Arial"/>
          <w:noProof/>
          <w:sz w:val="18"/>
          <w:szCs w:val="18"/>
          <w:lang w:eastAsia="el-GR"/>
        </w:rPr>
      </w:pPr>
      <w:r w:rsidRPr="004007A9">
        <w:rPr>
          <w:rFonts w:ascii="Arial" w:hAnsi="Arial" w:cs="Arial"/>
          <w:noProof/>
          <w:sz w:val="18"/>
          <w:szCs w:val="18"/>
          <w:lang w:eastAsia="el-GR"/>
        </w:rPr>
        <w:t>Αριθμός πρωτοκόλλου 15750/2022</w:t>
      </w:r>
      <w:r w:rsidR="00885A92">
        <w:rPr>
          <w:rFonts w:ascii="Arial" w:hAnsi="Arial" w:cs="Arial"/>
          <w:noProof/>
          <w:sz w:val="18"/>
          <w:szCs w:val="18"/>
          <w:lang w:eastAsia="el-GR"/>
        </w:rPr>
        <w:t xml:space="preserve">                                                                     </w:t>
      </w:r>
      <w:r w:rsidR="00885A92" w:rsidRPr="00885A92">
        <w:rPr>
          <w:rFonts w:ascii="Arial" w:hAnsi="Arial" w:cs="Arial"/>
          <w:b/>
          <w:noProof/>
          <w:sz w:val="18"/>
          <w:szCs w:val="18"/>
          <w:lang w:eastAsia="el-GR"/>
        </w:rPr>
        <w:t>ΑΔΑ: ΨΔΞ6ΩΚΓ-ΣΤ7</w:t>
      </w:r>
    </w:p>
    <w:p w:rsidR="00512A1A" w:rsidRDefault="007C4E48" w:rsidP="0093113F">
      <w:pPr>
        <w:widowControl w:val="0"/>
        <w:tabs>
          <w:tab w:val="left" w:pos="-567"/>
        </w:tabs>
        <w:suppressAutoHyphens/>
        <w:spacing w:after="120" w:line="240" w:lineRule="auto"/>
        <w:ind w:left="-426"/>
        <w:jc w:val="both"/>
        <w:rPr>
          <w:rFonts w:ascii="Calibri" w:eastAsia="Times New Roman" w:hAnsi="Calibri" w:cs="Calibri"/>
          <w:noProof/>
          <w:szCs w:val="24"/>
          <w:lang w:eastAsia="el-GR"/>
        </w:rPr>
      </w:pPr>
      <w:r>
        <w:rPr>
          <w:rFonts w:ascii="Arial" w:hAnsi="Arial" w:cs="Arial"/>
          <w:noProof/>
          <w:color w:val="0000CC"/>
          <w:sz w:val="15"/>
          <w:szCs w:val="15"/>
          <w:lang w:eastAsia="el-GR"/>
        </w:rPr>
        <w:t xml:space="preserve">           </w:t>
      </w:r>
      <w:r w:rsidR="00443051">
        <w:rPr>
          <w:rFonts w:ascii="Arial" w:hAnsi="Arial" w:cs="Arial"/>
          <w:noProof/>
          <w:color w:val="0000CC"/>
          <w:sz w:val="15"/>
          <w:szCs w:val="15"/>
          <w:lang w:eastAsia="el-GR"/>
        </w:rPr>
        <w:drawing>
          <wp:inline distT="0" distB="0" distL="0" distR="0" wp14:anchorId="2074CC7E" wp14:editId="302B776B">
            <wp:extent cx="723900" cy="523875"/>
            <wp:effectExtent l="0" t="0" r="0" b="0"/>
            <wp:docPr id="2" name="Εικόνα 2" descr="Προβολή εικόνας πλήρους μεγέθους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Προβολή εικόνας πλήρους μεγέθους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113F" w:rsidRPr="0093113F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93113F" w:rsidRPr="0093113F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93113F" w:rsidRPr="0093113F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</w:p>
    <w:tbl>
      <w:tblPr>
        <w:tblW w:w="9924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1417"/>
        <w:gridCol w:w="4253"/>
      </w:tblGrid>
      <w:tr w:rsidR="0093113F" w:rsidRPr="0093113F" w:rsidTr="00512A1A">
        <w:trPr>
          <w:trHeight w:val="3187"/>
        </w:trPr>
        <w:tc>
          <w:tcPr>
            <w:tcW w:w="4254" w:type="dxa"/>
          </w:tcPr>
          <w:p w:rsidR="0093113F" w:rsidRPr="0093113F" w:rsidRDefault="0093113F" w:rsidP="0093113F">
            <w:pPr>
              <w:keepLines/>
              <w:suppressAutoHyphens/>
              <w:snapToGrid w:val="0"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ΕΛΛΗΝΙΚΗ ΔΗΜΟΚΡΑΤΙΑ</w:t>
            </w:r>
          </w:p>
          <w:p w:rsidR="0093113F" w:rsidRPr="0093113F" w:rsidRDefault="0093113F" w:rsidP="0093113F">
            <w:pPr>
              <w:keepLines/>
              <w:suppressAutoHyphens/>
              <w:snapToGrid w:val="0"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ΝΟΜΟΣ ΑΙΤ/ΝΙΑΣ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ΔΗΜΟΣ ΝΑΥΠΑΚΤΙΑΣ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Δ/ΝΣΗ ΟΙΚΟΝΟΜΙΚΩΝ ΥΠΗΡΕΣΙΩΝ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ΤΜΗΜΑ ΠΡΟΜΗΘΕΙΩΝ ΚΑΙ ΑΠΟΘΗΚΩΝ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 xml:space="preserve">Πληροφορίες: </w:t>
            </w:r>
            <w:r w:rsidR="00512A1A" w:rsidRPr="00512A1A">
              <w:rPr>
                <w:rFonts w:ascii="Calibri" w:eastAsia="Times New Roman" w:hAnsi="Calibri" w:cs="Calibri"/>
                <w:bCs/>
                <w:color w:val="000000"/>
                <w:szCs w:val="24"/>
                <w:lang w:eastAsia="zh-CN"/>
              </w:rPr>
              <w:t>Γεωργία Παλιάτσα</w:t>
            </w:r>
          </w:p>
          <w:p w:rsidR="0093113F" w:rsidRPr="0093113F" w:rsidRDefault="0093113F" w:rsidP="0093113F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lang w:eastAsia="zh-CN"/>
              </w:rPr>
              <w:t xml:space="preserve">Τηλέφωνο   : </w:t>
            </w:r>
            <w:r w:rsidRPr="0093113F">
              <w:rPr>
                <w:rFonts w:ascii="Calibri" w:eastAsia="Times New Roman" w:hAnsi="Calibri" w:cs="Calibri"/>
                <w:lang w:eastAsia="zh-CN"/>
              </w:rPr>
              <w:t>2634038290</w:t>
            </w:r>
          </w:p>
          <w:p w:rsidR="0093113F" w:rsidRPr="005C3445" w:rsidRDefault="0093113F" w:rsidP="00512A1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lang w:val="en-US" w:eastAsia="zh-CN"/>
              </w:rPr>
              <w:t>Email</w:t>
            </w:r>
            <w:r w:rsidRPr="00512A1A">
              <w:rPr>
                <w:rFonts w:ascii="Calibri" w:eastAsia="Times New Roman" w:hAnsi="Calibri" w:cs="Calibri"/>
                <w:b/>
                <w:lang w:eastAsia="zh-CN"/>
              </w:rPr>
              <w:t xml:space="preserve">              :</w:t>
            </w:r>
            <w:r w:rsidR="00512A1A"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hyperlink r:id="rId10" w:history="1"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val="en-US" w:eastAsia="zh-CN"/>
                </w:rPr>
                <w:t>gpaliatsa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eastAsia="zh-CN"/>
                </w:rPr>
                <w:t>@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val="en-US" w:eastAsia="zh-CN"/>
                </w:rPr>
                <w:t>nafpaktos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eastAsia="zh-CN"/>
                </w:rPr>
                <w:t>.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val="en-US" w:eastAsia="zh-CN"/>
                </w:rPr>
                <w:t>gr</w:t>
              </w:r>
            </w:hyperlink>
          </w:p>
          <w:p w:rsidR="00512A1A" w:rsidRPr="005C3445" w:rsidRDefault="00512A1A" w:rsidP="00512A1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512A1A" w:rsidRPr="00512A1A" w:rsidRDefault="00512A1A" w:rsidP="00512A1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512A1A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ΠΡΟΜΗΘΕΙΑ:</w:t>
            </w: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006B73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</w:tc>
        <w:tc>
          <w:tcPr>
            <w:tcW w:w="4253" w:type="dxa"/>
          </w:tcPr>
          <w:p w:rsidR="0093113F" w:rsidRPr="0093113F" w:rsidRDefault="00512A1A" w:rsidP="00936A4C">
            <w:pPr>
              <w:keepNext/>
              <w:keepLines/>
              <w:suppressAutoHyphens/>
              <w:spacing w:after="0" w:line="240" w:lineRule="auto"/>
              <w:ind w:left="40" w:right="4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bookmarkStart w:id="0" w:name="_Hlk43116822"/>
            <w:r w:rsidRPr="002F2433">
              <w:rPr>
                <w:b/>
                <w:bCs/>
                <w:color w:val="000000"/>
              </w:rPr>
              <w:t>«</w:t>
            </w:r>
            <w:r w:rsidR="00443051">
              <w:rPr>
                <w:rFonts w:cs="Tahoma"/>
                <w:b/>
              </w:rPr>
              <w:t xml:space="preserve">ΠΡΟΜΗΘΕΙΑ </w:t>
            </w:r>
            <w:r w:rsidR="00936A4C">
              <w:rPr>
                <w:rFonts w:cs="Tahoma"/>
                <w:b/>
              </w:rPr>
              <w:t>ΤΡΟΦΩΝ ΓΙΑ ΑΔΕΣΠΟΤΑ ΖΩΑ ΣΥΝΤΡ</w:t>
            </w:r>
            <w:bookmarkStart w:id="1" w:name="_GoBack"/>
            <w:bookmarkEnd w:id="1"/>
            <w:r w:rsidR="00936A4C">
              <w:rPr>
                <w:rFonts w:cs="Tahoma"/>
                <w:b/>
              </w:rPr>
              <w:t>ΟΦΙΑΣ</w:t>
            </w:r>
            <w:r w:rsidRPr="002F2433">
              <w:rPr>
                <w:b/>
                <w:bCs/>
                <w:color w:val="000000"/>
              </w:rPr>
              <w:t>»</w:t>
            </w:r>
            <w:bookmarkEnd w:id="0"/>
          </w:p>
        </w:tc>
      </w:tr>
    </w:tbl>
    <w:p w:rsidR="0093113F" w:rsidRPr="0093113F" w:rsidRDefault="0093113F" w:rsidP="00512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ΠΡΟΫΠΟΛΟΓΙΣΜΟΣ: </w:t>
      </w:r>
      <w:r w:rsidR="00936A4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31</w:t>
      </w:r>
      <w:r w:rsidR="00443051">
        <w:rPr>
          <w:rFonts w:ascii="Times New Roman" w:hAnsi="Times New Roman" w:cs="Times New Roman"/>
          <w:b/>
          <w:sz w:val="24"/>
          <w:szCs w:val="24"/>
        </w:rPr>
        <w:t>.</w:t>
      </w:r>
      <w:r w:rsidR="00936A4C">
        <w:rPr>
          <w:rFonts w:ascii="Times New Roman" w:hAnsi="Times New Roman" w:cs="Times New Roman"/>
          <w:b/>
          <w:sz w:val="24"/>
          <w:szCs w:val="24"/>
        </w:rPr>
        <w:t>999</w:t>
      </w:r>
      <w:r w:rsidR="00443051">
        <w:rPr>
          <w:rFonts w:ascii="Times New Roman" w:hAnsi="Times New Roman" w:cs="Times New Roman"/>
          <w:b/>
          <w:sz w:val="24"/>
          <w:szCs w:val="24"/>
        </w:rPr>
        <w:t>,</w:t>
      </w:r>
      <w:r w:rsidR="00936A4C">
        <w:rPr>
          <w:rFonts w:ascii="Times New Roman" w:hAnsi="Times New Roman" w:cs="Times New Roman"/>
          <w:b/>
          <w:sz w:val="24"/>
          <w:szCs w:val="24"/>
        </w:rPr>
        <w:t>44</w:t>
      </w:r>
      <w:r w:rsidR="00512A1A" w:rsidRPr="00512A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€, συμπεριλαμβανομένου Φ.Π.Α</w:t>
      </w:r>
      <w:r w:rsid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24%.</w:t>
      </w:r>
    </w:p>
    <w:p w:rsidR="0093113F" w:rsidRPr="0093113F" w:rsidRDefault="0093113F" w:rsidP="009311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</w:p>
    <w:p w:rsidR="0093113F" w:rsidRPr="0093113F" w:rsidRDefault="0093113F" w:rsidP="0093113F">
      <w:pPr>
        <w:spacing w:after="0" w:line="240" w:lineRule="auto"/>
        <w:ind w:left="7200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ΠΕΡΙΛΗΨΗ ΔΙΑΚΗΡΥΞΗΣ ΑΝΟΙΚΤΟΥ ΔΙΑΓΩΝΙΣΜΟΥ</w:t>
      </w:r>
      <w:r w:rsidR="00D641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 (Επαναληπτικός)</w:t>
      </w: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</w:p>
    <w:p w:rsidR="0093113F" w:rsidRDefault="0093113F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>Ο Δήμαρχος Ναυπακτίας προκηρύσσει</w:t>
      </w:r>
      <w:r w:rsidR="00D6419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Επαναληπτικό 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ηλεκτρονικό ανοικτό δημόσιο διαγωνισμό, με σφραγισμένες προσφορές και με κριτήριο αξιολόγησης την πλέον συμφέρουσα από οικονομική άποψη </w:t>
      </w:r>
      <w:r w:rsid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βάσει τιμής 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την προμήθεια με τίτλο: </w:t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«</w:t>
      </w:r>
      <w:r w:rsidR="00443051">
        <w:rPr>
          <w:rFonts w:cs="Tahoma"/>
          <w:b/>
        </w:rPr>
        <w:t xml:space="preserve">ΠΡΟΜΗΘΕΙΑ </w:t>
      </w:r>
      <w:r w:rsidR="00936A4C">
        <w:rPr>
          <w:rFonts w:cs="Tahoma"/>
          <w:b/>
        </w:rPr>
        <w:t>ΤΡΟΦΩΝ ΓΙΑ ΤΑ ΑΔΕΣΠΟΤΑ ΖΩΑ ΣΥΝΤΡΟΦΙΑΣ</w:t>
      </w:r>
      <w:r w:rsidRPr="0093113F">
        <w:rPr>
          <w:rFonts w:ascii="Calibri" w:eastAsia="Times New Roman" w:hAnsi="Calibri" w:cs="Tahoma"/>
          <w:b/>
          <w:lang w:eastAsia="zh-CN"/>
        </w:rPr>
        <w:t>»,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προϋπολογιζόμενης δαπάνης </w:t>
      </w:r>
      <w:r w:rsidR="00936A4C">
        <w:rPr>
          <w:rFonts w:ascii="Times New Roman" w:eastAsia="Times New Roman" w:hAnsi="Times New Roman" w:cs="Times New Roman"/>
          <w:sz w:val="24"/>
          <w:szCs w:val="24"/>
          <w:lang w:eastAsia="el-GR"/>
        </w:rPr>
        <w:t>31</w:t>
      </w:r>
      <w:r w:rsidR="00443051">
        <w:rPr>
          <w:rFonts w:ascii="Times New Roman" w:hAnsi="Times New Roman" w:cs="Times New Roman"/>
          <w:sz w:val="24"/>
          <w:szCs w:val="24"/>
        </w:rPr>
        <w:t>.</w:t>
      </w:r>
      <w:r w:rsidR="00936A4C">
        <w:rPr>
          <w:rFonts w:ascii="Times New Roman" w:hAnsi="Times New Roman" w:cs="Times New Roman"/>
          <w:sz w:val="24"/>
          <w:szCs w:val="24"/>
        </w:rPr>
        <w:t>999</w:t>
      </w:r>
      <w:r w:rsidR="00443051">
        <w:rPr>
          <w:rFonts w:ascii="Times New Roman" w:hAnsi="Times New Roman" w:cs="Times New Roman"/>
          <w:sz w:val="24"/>
          <w:szCs w:val="24"/>
        </w:rPr>
        <w:t>,</w:t>
      </w:r>
      <w:r w:rsidR="00936A4C">
        <w:rPr>
          <w:rFonts w:ascii="Times New Roman" w:hAnsi="Times New Roman" w:cs="Times New Roman"/>
          <w:sz w:val="24"/>
          <w:szCs w:val="24"/>
        </w:rPr>
        <w:t>44</w:t>
      </w:r>
      <w:r w:rsidR="00512A1A" w:rsidRPr="00512A1A">
        <w:rPr>
          <w:rFonts w:ascii="Times New Roman" w:hAnsi="Times New Roman" w:cs="Times New Roman"/>
          <w:sz w:val="24"/>
          <w:szCs w:val="24"/>
        </w:rPr>
        <w:t xml:space="preserve"> </w:t>
      </w:r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€, συμπεριλαμβανομένου Φ.Π.Α 24%</w:t>
      </w:r>
      <w:r w:rsid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512A1A" w:rsidRPr="0093113F" w:rsidRDefault="00512A1A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93113F" w:rsidRPr="0093113F" w:rsidRDefault="0093113F" w:rsidP="0093113F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5364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1. Αναθέτουσα Αρχή – Στοιχεία επικοινωνίας: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Αναθέτουσα αρχή: Δήμος Ναυπακτίας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Οδός: Τέρμα Κοζώνη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Τ.Κ. 30300 Ναύπακτος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Τηλ.: </w:t>
      </w:r>
      <w:r w:rsidRPr="0093113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2634038290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e-mail: gpaliatsa@nafpaktos.gr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Ιστοσελίδα: </w:t>
      </w:r>
      <w:hyperlink r:id="rId11" w:history="1"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http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://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www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nafpaktos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Κωδικός </w:t>
      </w:r>
      <w:r w:rsidRPr="0093113F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NUTS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: </w:t>
      </w:r>
      <w:r w:rsidRPr="0093113F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EL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>631</w:t>
      </w:r>
    </w:p>
    <w:p w:rsidR="0093113F" w:rsidRPr="00512A1A" w:rsidRDefault="0093113F" w:rsidP="00512A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2. Πρόσβαση στα έγγραφα </w:t>
      </w:r>
      <w:r w:rsidRPr="00DC124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της σύμβασης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είναι διαθέσιμα για ελεύθερη, πλήρη, άμεση και δωρεάν ηλεκτρονική πρόσβαση στη διεύθυνση (URL):  μέσω της διαδικτυακής πύλης </w:t>
      </w:r>
      <w:hyperlink r:id="rId12" w:history="1">
        <w:r w:rsidRPr="00512A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www.promitheus.gov.gr</w:t>
        </w:r>
      </w:hyperlink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του Ε.Σ.Η.ΔΗ.Σ. όπου η </w:t>
      </w:r>
      <w:r w:rsidRPr="00512A1A">
        <w:rPr>
          <w:rFonts w:ascii="Times New Roman" w:eastAsia="Times New Roman" w:hAnsi="Times New Roman" w:cs="Times New Roman"/>
          <w:i/>
          <w:iCs/>
          <w:sz w:val="24"/>
          <w:szCs w:val="24"/>
          <w:lang w:eastAsia="el-GR"/>
        </w:rPr>
        <w:t xml:space="preserve">σχετική ηλεκτρονική διαδικασία σύναψης σύμβασης στην πλατφόρμα ΕΣΗΔΗΣ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έλαβε τ</w:t>
      </w:r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ον  Συστημικό Αριθμό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:</w:t>
      </w:r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512A1A" w:rsidRPr="00F07C8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</w:t>
      </w:r>
      <w:r w:rsidR="00F07C8E" w:rsidRPr="00F07C8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69932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</w:p>
    <w:p w:rsidR="0093113F" w:rsidRPr="00512A1A" w:rsidRDefault="0093113F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Επιπλέον τα έγγραφα της σύμβασης θα αναρτηθούν στην ιστοσελίδα του Δήμου </w:t>
      </w:r>
      <w:r w:rsidRPr="00512A1A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Ναυπακτίας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: </w:t>
      </w:r>
      <w:hyperlink r:id="rId13" w:history="1">
        <w:r w:rsidRPr="00512A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www.nafpaktos.gr</w:t>
        </w:r>
      </w:hyperlink>
    </w:p>
    <w:p w:rsidR="0093113F" w:rsidRPr="00DC1240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3. Κωδικοί CPV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2"/>
        <w:gridCol w:w="4872"/>
      </w:tblGrid>
      <w:tr w:rsidR="0093113F" w:rsidRPr="00512A1A" w:rsidTr="00BC4925">
        <w:trPr>
          <w:trHeight w:val="567"/>
        </w:trPr>
        <w:tc>
          <w:tcPr>
            <w:tcW w:w="3794" w:type="dxa"/>
            <w:vAlign w:val="center"/>
          </w:tcPr>
          <w:p w:rsidR="0093113F" w:rsidRPr="00512A1A" w:rsidRDefault="0093113F" w:rsidP="0093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 w:rsidRPr="00512A1A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  <w:t xml:space="preserve">Κοινό Λεξιλόγιο για τις Δημόσιες Συμβάσεις (CPV) </w:t>
            </w:r>
          </w:p>
        </w:tc>
        <w:tc>
          <w:tcPr>
            <w:tcW w:w="5278" w:type="dxa"/>
            <w:vAlign w:val="center"/>
          </w:tcPr>
          <w:p w:rsidR="0093113F" w:rsidRPr="00E463C9" w:rsidRDefault="00936A4C" w:rsidP="00936A4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  <w:t>15713000-9</w:t>
            </w:r>
          </w:p>
        </w:tc>
      </w:tr>
    </w:tbl>
    <w:p w:rsidR="0093113F" w:rsidRPr="00512A1A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4. Κωδικός NUTS: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EL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>631</w:t>
      </w:r>
    </w:p>
    <w:p w:rsidR="0093113F" w:rsidRPr="00512A1A" w:rsidRDefault="0093113F" w:rsidP="0093113F">
      <w:pPr>
        <w:tabs>
          <w:tab w:val="left" w:pos="284"/>
        </w:tabs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5364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5.</w:t>
      </w:r>
      <w:r w:rsidRPr="0095364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ab/>
        <w:t>Περιγραφή της δημόσιας σύμβασης: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«</w:t>
      </w:r>
      <w:r w:rsidR="00BC0236">
        <w:rPr>
          <w:sz w:val="24"/>
          <w:szCs w:val="24"/>
        </w:rPr>
        <w:t xml:space="preserve">ΠΡΟΜΗΘΕΙΑ </w:t>
      </w:r>
      <w:r w:rsidR="00936A4C">
        <w:rPr>
          <w:sz w:val="24"/>
          <w:szCs w:val="24"/>
        </w:rPr>
        <w:t>ΤΡΟΦΩΝ ΓΙΑ ΤΑ ΑΔΕΣΠΟΤΑ ΖΩΑ ΣΥΝΤΡΟΦΙΑΣ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93113F" w:rsidRPr="00512A1A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6. Εναλλακτικές προσφορές: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Στο διαγωνισμό δε γίνονται δεκτές αντιπροσφορές και σε περίπτωση υποβολής τους, απορρίπτονται ως απαράδεκτες.</w:t>
      </w:r>
    </w:p>
    <w:p w:rsidR="0093113F" w:rsidRPr="00512A1A" w:rsidRDefault="0093113F" w:rsidP="0093113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7. Διάρκεια της σύμβασης: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Η διάρκεια της σύμβασης  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ορίζεται </w:t>
      </w:r>
      <w:r w:rsidR="00537A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έως 31.12.2022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από την υπογραφή και ανάρτηση αυτής στο ΚΗΜΔΗΣ</w:t>
      </w:r>
      <w:r w:rsidR="0095364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95364B" w:rsidRPr="00DC1240" w:rsidRDefault="0093113F" w:rsidP="0095364B">
      <w:pPr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8. Δικαιούμενοι συμμετοχής: </w:t>
      </w:r>
    </w:p>
    <w:p w:rsidR="0095364B" w:rsidRPr="000C4284" w:rsidRDefault="0095364B" w:rsidP="00A026D1">
      <w:pPr>
        <w:jc w:val="both"/>
      </w:pPr>
      <w:r>
        <w:rPr>
          <w:b/>
          <w:bCs/>
        </w:rPr>
        <w:t>1.</w:t>
      </w:r>
      <w:r>
        <w:t xml:space="preserve"> Δικαίωμα συμμετοχής στη διαδικασία σύναψης της παρούσας σύμβασης έχουν φυσικά ή νομικά πρόσωπα και, σε περίπτωση ενώσεων οικονομικών φορέων, τα μέλη αυτών, που είναι εγκατεστημένα σε:</w:t>
      </w:r>
    </w:p>
    <w:p w:rsidR="0095364B" w:rsidRPr="000C4284" w:rsidRDefault="0095364B" w:rsidP="00A026D1">
      <w:pPr>
        <w:jc w:val="both"/>
      </w:pPr>
      <w:r>
        <w:t>α) κράτος-μέλος της Ένωσης,</w:t>
      </w:r>
    </w:p>
    <w:p w:rsidR="0095364B" w:rsidRPr="000C4284" w:rsidRDefault="0095364B" w:rsidP="00A026D1">
      <w:pPr>
        <w:jc w:val="both"/>
      </w:pPr>
      <w:r>
        <w:t>β) κράτος-μέλος του Ευρωπαϊκού Οικονομικού Χώρου (Ε.Ο.Χ.),</w:t>
      </w:r>
    </w:p>
    <w:p w:rsidR="0095364B" w:rsidRPr="000C4284" w:rsidRDefault="0095364B" w:rsidP="00A026D1">
      <w:pPr>
        <w:jc w:val="both"/>
      </w:pPr>
      <w:r>
        <w:t xml:space="preserve">γ)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 </w:t>
      </w:r>
    </w:p>
    <w:p w:rsidR="0095364B" w:rsidRDefault="0095364B" w:rsidP="00A026D1">
      <w:pPr>
        <w:jc w:val="both"/>
        <w:rPr>
          <w:b/>
          <w:bCs/>
        </w:rPr>
      </w:pPr>
      <w: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95364B" w:rsidRPr="000C4284" w:rsidRDefault="0095364B" w:rsidP="00A026D1">
      <w:pPr>
        <w:jc w:val="both"/>
      </w:pPr>
      <w:r>
        <w:rPr>
          <w:b/>
          <w:bCs/>
        </w:rPr>
        <w:t>2.</w:t>
      </w:r>
      <w:r>
        <w:t xml:space="preserve"> </w:t>
      </w:r>
      <w:r w:rsidRPr="0065239E">
        <w:t>Οικονομικός φορέας συμμετέχει είτε μεμονωμένα είτε ως μέλος ένωσης</w:t>
      </w:r>
      <w:r w:rsidRPr="00C24789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>
        <w:t>Οι ενώσεις οικονομικών φορέων, συμπεριλαμβανομένων και των προσωρινών συμπράξεων, δεν απαιτείται να περιβληθούν συγκεκριμένη νομική μορφή για την υποβολή προσφοράς</w:t>
      </w:r>
      <w:r w:rsidRPr="00680FA7">
        <w:t>.</w:t>
      </w:r>
      <w:r>
        <w:t xml:space="preserve"> Η αναθέτουσα αρχή</w:t>
      </w:r>
      <w:r w:rsidRPr="00680FA7">
        <w:t xml:space="preserve">  μπορεί να απαιτήσει από τις ενώσεις οικονομικών φορέων να περιβληθούν συγκεκριμένη νομική μορφή, εφόσον τους ανατεθεί η σύμβαση.</w:t>
      </w:r>
    </w:p>
    <w:p w:rsidR="0095364B" w:rsidRPr="000C4284" w:rsidRDefault="0095364B" w:rsidP="00A026D1">
      <w:pPr>
        <w:jc w:val="both"/>
      </w:pPr>
      <w:r>
        <w:rPr>
          <w:rFonts w:eastAsia="Calibri"/>
          <w:i/>
          <w:iCs/>
          <w:color w:val="0070C0"/>
        </w:rPr>
        <w:t xml:space="preserve"> </w:t>
      </w:r>
      <w:r>
        <w:rPr>
          <w:b/>
          <w:bCs/>
        </w:rPr>
        <w:t>3.</w:t>
      </w:r>
      <w:r>
        <w:t xml:space="preserve"> Στις περιπτώσεις υποβολής προσφοράς από ένωση οικονομικών φορέων, όλα τα μέλη της ευθύνονται έναντι της αναθέτουσας αρχής αλληλέγγυα και εις ολόκληρον (άρθρο 2.2.1 της διακήρυξης).</w:t>
      </w:r>
    </w:p>
    <w:p w:rsidR="0093113F" w:rsidRPr="00E75676" w:rsidRDefault="0093113F" w:rsidP="00953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7567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9. Προθεσμία παραλαβής προσφορών και διενέργεια διαγωνισμού:</w:t>
      </w:r>
      <w:r w:rsidRPr="00E756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E7567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καταληκτική ημερομηνία </w:t>
      </w:r>
      <w:r w:rsidR="00BC0236" w:rsidRPr="00E75676">
        <w:rPr>
          <w:rFonts w:ascii="Times New Roman" w:eastAsia="Times New Roman" w:hAnsi="Times New Roman" w:cs="Times New Roman"/>
          <w:sz w:val="24"/>
          <w:szCs w:val="24"/>
          <w:lang w:eastAsia="el-GR"/>
        </w:rPr>
        <w:t>υποβολής</w:t>
      </w:r>
      <w:r w:rsidRPr="00E7567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των προσφορών είναι η</w:t>
      </w:r>
      <w:r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D6419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19</w:t>
      </w:r>
      <w:r w:rsidR="00DC1240"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BC0236"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</w:t>
      </w:r>
      <w:r w:rsidR="00D6419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8</w:t>
      </w:r>
      <w:r w:rsidR="00DC1240"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.202</w:t>
      </w:r>
      <w:r w:rsidR="00BC0236"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</w:t>
      </w:r>
      <w:r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και ώρα 15:00</w:t>
      </w:r>
    </w:p>
    <w:p w:rsidR="0093113F" w:rsidRPr="00E75676" w:rsidRDefault="0093113F" w:rsidP="0093113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567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διαδικασία δημοσίευσης θα διενεργηθεί με χρήση της πλατφόρμας του Εθνικού Συστήματος Ηλεκτρονικών Δημοσίων Συμβάσεων (Ε.Σ.Η.Δ.Η.Σ.), η οποία είναι προσβάσιμη μέσω της Διαδικτυακής πύλης www.promitheus.gov.gr,  την </w:t>
      </w:r>
      <w:r w:rsidR="00D6419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04</w:t>
      </w:r>
      <w:r w:rsidR="00DC1240"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BC0236"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</w:t>
      </w:r>
      <w:r w:rsidR="00D6419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8</w:t>
      </w:r>
      <w:r w:rsidR="00DC1240"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.202</w:t>
      </w:r>
      <w:r w:rsidR="00BC0236"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</w:t>
      </w:r>
      <w:r w:rsidRPr="00E7567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</w:p>
    <w:p w:rsidR="0093113F" w:rsidRPr="00E75676" w:rsidRDefault="0093113F" w:rsidP="00931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7567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10. Χρόνος ισχύος προσφορών:</w:t>
      </w:r>
      <w:r w:rsidRPr="00E756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δώδεκα (12) μηνών από την επόμενη της διενέργειας του διαγωνισμού. </w:t>
      </w:r>
    </w:p>
    <w:p w:rsidR="0093113F" w:rsidRPr="00E75676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7567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11. Γλώσσα σύνταξης προσφορών:</w:t>
      </w:r>
      <w:r w:rsidRPr="00E756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Ελληνική</w:t>
      </w:r>
      <w:r w:rsidR="00A008F6" w:rsidRPr="00E75676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BC0236" w:rsidRDefault="0093113F" w:rsidP="00BC0236">
      <w:pPr>
        <w:pStyle w:val="normalwithoutspacing"/>
        <w:rPr>
          <w:rFonts w:ascii="Times New Roman" w:hAnsi="Times New Roman" w:cs="Times New Roman"/>
          <w:sz w:val="24"/>
        </w:rPr>
      </w:pPr>
      <w:r w:rsidRPr="00A008F6">
        <w:rPr>
          <w:rFonts w:ascii="Times New Roman" w:hAnsi="Times New Roman" w:cs="Times New Roman"/>
          <w:b/>
          <w:sz w:val="24"/>
          <w:lang w:eastAsia="el-GR"/>
        </w:rPr>
        <w:t>12. Χρηματοδότηση:</w:t>
      </w:r>
      <w:r w:rsidRPr="00A008F6">
        <w:rPr>
          <w:rFonts w:ascii="Times New Roman" w:hAnsi="Times New Roman" w:cs="Times New Roman"/>
          <w:sz w:val="24"/>
          <w:lang w:eastAsia="el-GR"/>
        </w:rPr>
        <w:t xml:space="preserve"> </w:t>
      </w:r>
      <w:r w:rsidR="00A008F6" w:rsidRPr="00A008F6">
        <w:rPr>
          <w:rFonts w:ascii="Times New Roman" w:hAnsi="Times New Roman" w:cs="Times New Roman"/>
          <w:sz w:val="24"/>
        </w:rPr>
        <w:t>Φορέας χρηματοδότησης της παρούσας σύμβασης είναι ο Δήμος Ναυπακτίας. Η δαπάνη για την εν λόγω σύμβαση βαρύνει τ</w:t>
      </w:r>
      <w:r w:rsidR="00A008F6">
        <w:rPr>
          <w:rFonts w:ascii="Times New Roman" w:hAnsi="Times New Roman" w:cs="Times New Roman"/>
          <w:sz w:val="24"/>
        </w:rPr>
        <w:t>ον</w:t>
      </w:r>
      <w:r w:rsidR="00A008F6" w:rsidRPr="00A008F6">
        <w:rPr>
          <w:rFonts w:ascii="Times New Roman" w:hAnsi="Times New Roman" w:cs="Times New Roman"/>
          <w:sz w:val="24"/>
        </w:rPr>
        <w:t xml:space="preserve"> Κ.Α.: </w:t>
      </w:r>
      <w:r w:rsidR="00A008F6" w:rsidRPr="00A008F6">
        <w:rPr>
          <w:rFonts w:ascii="Times New Roman" w:hAnsi="Times New Roman" w:cs="Times New Roman"/>
          <w:b/>
          <w:sz w:val="24"/>
          <w:lang w:eastAsia="el-GR"/>
        </w:rPr>
        <w:t>70.01-6699.008</w:t>
      </w:r>
      <w:r w:rsidR="00A008F6" w:rsidRPr="00A008F6">
        <w:rPr>
          <w:rFonts w:ascii="Times New Roman" w:hAnsi="Times New Roman" w:cs="Times New Roman"/>
          <w:sz w:val="24"/>
        </w:rPr>
        <w:t xml:space="preserve"> σχετική πίστωση του τακτικού προϋπολογισμού</w:t>
      </w:r>
      <w:r w:rsidR="00A008F6">
        <w:rPr>
          <w:rFonts w:ascii="Times New Roman" w:hAnsi="Times New Roman" w:cs="Times New Roman"/>
          <w:sz w:val="24"/>
        </w:rPr>
        <w:t>,</w:t>
      </w:r>
      <w:r w:rsidR="00A008F6" w:rsidRPr="00A008F6">
        <w:rPr>
          <w:rFonts w:ascii="Times New Roman" w:hAnsi="Times New Roman" w:cs="Times New Roman"/>
          <w:sz w:val="24"/>
        </w:rPr>
        <w:t xml:space="preserve"> </w:t>
      </w:r>
      <w:r w:rsidR="00A008F6">
        <w:rPr>
          <w:rFonts w:ascii="Times New Roman" w:hAnsi="Times New Roman" w:cs="Times New Roman"/>
          <w:sz w:val="24"/>
        </w:rPr>
        <w:t>ο</w:t>
      </w:r>
      <w:r w:rsidR="00A008F6" w:rsidRPr="00A008F6">
        <w:rPr>
          <w:rFonts w:ascii="Times New Roman" w:hAnsi="Times New Roman" w:cs="Times New Roman"/>
          <w:sz w:val="24"/>
        </w:rPr>
        <w:t>ικονομικού έτους 2022 του Φορέα</w:t>
      </w:r>
      <w:r w:rsidR="00A008F6">
        <w:rPr>
          <w:rFonts w:ascii="Times New Roman" w:hAnsi="Times New Roman" w:cs="Times New Roman"/>
          <w:sz w:val="24"/>
        </w:rPr>
        <w:t>.</w:t>
      </w:r>
    </w:p>
    <w:p w:rsidR="00A008F6" w:rsidRPr="00A008F6" w:rsidRDefault="00A008F6" w:rsidP="00BC0236">
      <w:pPr>
        <w:pStyle w:val="normalwithoutspacing"/>
        <w:rPr>
          <w:rFonts w:ascii="Times New Roman" w:hAnsi="Times New Roman" w:cs="Times New Roman"/>
          <w:sz w:val="24"/>
          <w:lang w:eastAsia="el-GR"/>
        </w:rPr>
      </w:pPr>
    </w:p>
    <w:p w:rsidR="0093113F" w:rsidRPr="00A026D1" w:rsidRDefault="0093113F" w:rsidP="00931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C023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13.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Προδικαστικές προσφυγές: Όπως αυτές ορίζονται στο άρθρο </w:t>
      </w:r>
      <w:r w:rsidRPr="00A026D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3.4 Προδικαστικές Προσφυγές - Προσωρινή Δικαστική Προστασία 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>της Διακήρυξης.</w:t>
      </w:r>
    </w:p>
    <w:p w:rsidR="0093113F" w:rsidRPr="00A026D1" w:rsidRDefault="0093113F" w:rsidP="008748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A026D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14. Δημοσιεύσεις: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Η παρούσα Προκήρυξη Σύμβασης θα </w:t>
      </w:r>
      <w:r w:rsidR="00DC1240"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δημοσιευθεί</w:t>
      </w:r>
      <w:r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στον Ελληνικό Τύπο σύμφωνα με το άρθρο 66 του Ν. 4412/2016, θα αναρτηθεί στο Κεντρικό Ηλεκτρονικό Μητρώο Δημοσίων Συμβάσεων (ΚΗΜΔΗΣ) και στο Εθνικό Σύστημα Ηλεκτρονικών Δημοσίων Συμβάσεων (ΕΣΗΔΗΣ) στη διαδικτυακή πύλη: </w:t>
      </w:r>
      <w:hyperlink r:id="rId14" w:history="1">
        <w:r w:rsidRPr="00A026D1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www.promitheus.gov.gr</w:t>
        </w:r>
      </w:hyperlink>
      <w:r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και σ</w:t>
      </w:r>
      <w:r w:rsidRPr="00A026D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την ιστοσελίδα του Δήμου Ναυπακτίας στη διεύθυνση (URL): </w:t>
      </w:r>
      <w:hyperlink r:id="rId15" w:history="1">
        <w:r w:rsidRPr="00A026D1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eastAsia="el-GR"/>
          </w:rPr>
          <w:t>www.nafpaktos.gr</w:t>
        </w:r>
      </w:hyperlink>
    </w:p>
    <w:p w:rsidR="00DC1240" w:rsidRDefault="00DC1240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Ο Δήμαρχος </w:t>
      </w: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Γκίζας Βασίλειος</w:t>
      </w:r>
    </w:p>
    <w:p w:rsidR="008514B5" w:rsidRDefault="008514B5"/>
    <w:sectPr w:rsidR="008514B5" w:rsidSect="00512A1A">
      <w:footerReference w:type="default" r:id="rId16"/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3F" w:rsidRDefault="0093113F" w:rsidP="0093113F">
      <w:pPr>
        <w:spacing w:after="0" w:line="240" w:lineRule="auto"/>
      </w:pPr>
      <w:r>
        <w:separator/>
      </w:r>
    </w:p>
  </w:endnote>
  <w:endnote w:type="continuationSeparator" w:id="0">
    <w:p w:rsidR="0093113F" w:rsidRDefault="0093113F" w:rsidP="0093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651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77D0" w:rsidRDefault="002F77D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A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77D0" w:rsidRDefault="002F77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3F" w:rsidRDefault="0093113F" w:rsidP="0093113F">
      <w:pPr>
        <w:spacing w:after="0" w:line="240" w:lineRule="auto"/>
      </w:pPr>
      <w:r>
        <w:separator/>
      </w:r>
    </w:p>
  </w:footnote>
  <w:footnote w:type="continuationSeparator" w:id="0">
    <w:p w:rsidR="0093113F" w:rsidRDefault="0093113F" w:rsidP="009311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13F"/>
    <w:rsid w:val="00006B73"/>
    <w:rsid w:val="000C55F4"/>
    <w:rsid w:val="002A51A3"/>
    <w:rsid w:val="002A6AB4"/>
    <w:rsid w:val="002F77D0"/>
    <w:rsid w:val="003416F3"/>
    <w:rsid w:val="00353284"/>
    <w:rsid w:val="003A2DE6"/>
    <w:rsid w:val="004007A9"/>
    <w:rsid w:val="00443051"/>
    <w:rsid w:val="004E2ADF"/>
    <w:rsid w:val="00512A1A"/>
    <w:rsid w:val="00537AB3"/>
    <w:rsid w:val="0054663F"/>
    <w:rsid w:val="005C3445"/>
    <w:rsid w:val="00696AA5"/>
    <w:rsid w:val="007C4E48"/>
    <w:rsid w:val="007D03E1"/>
    <w:rsid w:val="008514B5"/>
    <w:rsid w:val="008748F9"/>
    <w:rsid w:val="00885A92"/>
    <w:rsid w:val="009263A1"/>
    <w:rsid w:val="0093113F"/>
    <w:rsid w:val="00936A4C"/>
    <w:rsid w:val="0095364B"/>
    <w:rsid w:val="00970B22"/>
    <w:rsid w:val="00A008F6"/>
    <w:rsid w:val="00A026D1"/>
    <w:rsid w:val="00AD7A81"/>
    <w:rsid w:val="00BC0236"/>
    <w:rsid w:val="00C837FD"/>
    <w:rsid w:val="00CE7746"/>
    <w:rsid w:val="00D60D6E"/>
    <w:rsid w:val="00D6419A"/>
    <w:rsid w:val="00DC1240"/>
    <w:rsid w:val="00E454EA"/>
    <w:rsid w:val="00E463C9"/>
    <w:rsid w:val="00E75676"/>
    <w:rsid w:val="00F07C8E"/>
    <w:rsid w:val="00F63664"/>
    <w:rsid w:val="00F81348"/>
    <w:rsid w:val="00F86A40"/>
    <w:rsid w:val="00FE4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3113F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93113F"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93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3113F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12A1A"/>
    <w:rPr>
      <w:color w:val="0000FF" w:themeColor="hyperlink"/>
      <w:u w:val="single"/>
    </w:rPr>
  </w:style>
  <w:style w:type="character" w:customStyle="1" w:styleId="FootnoteReference2">
    <w:name w:val="Footnote Reference2"/>
    <w:rsid w:val="0095364B"/>
    <w:rPr>
      <w:vertAlign w:val="superscript"/>
    </w:rPr>
  </w:style>
  <w:style w:type="paragraph" w:customStyle="1" w:styleId="normalwithoutspacing">
    <w:name w:val="normal_without_spacing"/>
    <w:basedOn w:val="a"/>
    <w:rsid w:val="00DC1240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paragraph" w:styleId="a5">
    <w:name w:val="header"/>
    <w:basedOn w:val="a"/>
    <w:link w:val="Char1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2F77D0"/>
  </w:style>
  <w:style w:type="paragraph" w:styleId="a6">
    <w:name w:val="footer"/>
    <w:basedOn w:val="a"/>
    <w:link w:val="Char2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2F77D0"/>
  </w:style>
  <w:style w:type="paragraph" w:styleId="a7">
    <w:name w:val="List Paragraph"/>
    <w:basedOn w:val="a"/>
    <w:uiPriority w:val="34"/>
    <w:qFormat/>
    <w:rsid w:val="007C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3113F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93113F"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93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311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6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afpaktos.g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p-kalymnou.nad.gr/site_photos/ethnosim.gif" TargetMode="External"/><Relationship Id="rId12" Type="http://schemas.openxmlformats.org/officeDocument/2006/relationships/hyperlink" Target="http://www.promitheus.gov.gr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afpaktos.g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fpaktos.gr" TargetMode="External"/><Relationship Id="rId10" Type="http://schemas.openxmlformats.org/officeDocument/2006/relationships/hyperlink" Target="mailto:gpaliatsa@nafpaktos.gr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t3.gstatic.com/images?q=tbn:6KuDpWL-iJyAbM:http://ep-kalymnou.nad.gr/site_photos/ethnosim.gif" TargetMode="External"/><Relationship Id="rId14" Type="http://schemas.openxmlformats.org/officeDocument/2006/relationships/hyperlink" Target="http://www.promitheus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757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promithion1</dc:creator>
  <cp:lastModifiedBy>promithion1</cp:lastModifiedBy>
  <cp:revision>41</cp:revision>
  <cp:lastPrinted>2022-08-04T06:03:00Z</cp:lastPrinted>
  <dcterms:created xsi:type="dcterms:W3CDTF">2020-09-15T10:03:00Z</dcterms:created>
  <dcterms:modified xsi:type="dcterms:W3CDTF">2022-08-04T06:21:00Z</dcterms:modified>
</cp:coreProperties>
</file>